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986" w:rsidRDefault="004D7986" w:rsidP="00F326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</w:p>
    <w:p w:rsidR="00870CE7" w:rsidRDefault="00870CE7" w:rsidP="00685230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</w:pPr>
    </w:p>
    <w:p w:rsidR="00F3260B" w:rsidRPr="00F62E4F" w:rsidRDefault="004D7986" w:rsidP="00870CE7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bookmarkStart w:id="0" w:name="_Hlk28335036"/>
      <w:r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BAİBÜ-</w:t>
      </w:r>
      <w:r w:rsidR="00F3260B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FEF-</w:t>
      </w:r>
      <w:r w:rsidR="00930454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1</w:t>
      </w:r>
      <w:r w:rsidR="00484182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5[</w:t>
      </w:r>
      <w:r w:rsidR="00603FDA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b</w:t>
      </w:r>
      <w:r w:rsidR="00484182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]</w:t>
      </w:r>
      <w:r w:rsidR="00F3260B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 / </w:t>
      </w:r>
      <w:r w:rsidR="00484182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Öğrenci Değişim Programı </w:t>
      </w:r>
      <w:r w:rsidR="00603FDA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Not </w:t>
      </w:r>
      <w:r w:rsidR="006920EE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Transferi</w:t>
      </w:r>
      <w:r w:rsidR="00747F27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 </w:t>
      </w:r>
      <w:r w:rsidR="005303D7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Başvuru</w:t>
      </w:r>
      <w:r w:rsidR="00563D6D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su</w:t>
      </w:r>
      <w:r w:rsidR="00F3260B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 Formu</w:t>
      </w:r>
      <w:r w:rsidR="00F93BF3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 [Program </w:t>
      </w:r>
      <w:r w:rsidR="00603FDA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Sonrası</w:t>
      </w:r>
      <w:r w:rsidR="00F93BF3"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]</w:t>
      </w:r>
    </w:p>
    <w:bookmarkEnd w:id="0"/>
    <w:p w:rsidR="00F3260B" w:rsidRPr="00F3260B" w:rsidRDefault="00F3260B" w:rsidP="005E4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tr-TR" w:bidi="tr-TR"/>
        </w:rPr>
      </w:pPr>
      <w:r w:rsidRPr="00F3260B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06203F34" wp14:editId="1E255D19">
            <wp:simplePos x="0" y="0"/>
            <wp:positionH relativeFrom="column">
              <wp:posOffset>486410</wp:posOffset>
            </wp:positionH>
            <wp:positionV relativeFrom="paragraph">
              <wp:posOffset>70485</wp:posOffset>
            </wp:positionV>
            <wp:extent cx="590550" cy="631190"/>
            <wp:effectExtent l="304800" t="323850" r="323850" b="32131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11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60B" w:rsidRPr="00700AB7" w:rsidRDefault="00F3260B" w:rsidP="00F3260B">
      <w:pPr>
        <w:tabs>
          <w:tab w:val="left" w:pos="660"/>
          <w:tab w:val="left" w:pos="1005"/>
          <w:tab w:val="center" w:pos="4962"/>
        </w:tabs>
        <w:spacing w:after="0"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>T.C.</w:t>
      </w:r>
    </w:p>
    <w:p w:rsidR="00F3260B" w:rsidRPr="00700AB7" w:rsidRDefault="00F3260B" w:rsidP="00F3260B">
      <w:pPr>
        <w:tabs>
          <w:tab w:val="center" w:pos="4962"/>
        </w:tabs>
        <w:spacing w:after="0"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>BOLU ABANT İZZET BAYSAL ÜNİVERSİTESİ</w:t>
      </w:r>
    </w:p>
    <w:p w:rsidR="00A42C02" w:rsidRPr="00700AB7" w:rsidRDefault="00F3260B" w:rsidP="00A5188D">
      <w:pPr>
        <w:tabs>
          <w:tab w:val="center" w:pos="4962"/>
        </w:tabs>
        <w:spacing w:after="0"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>Fen Edebiyat Fakültesi</w:t>
      </w:r>
      <w:r w:rsidR="00A5188D"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Dekanlığı</w:t>
      </w:r>
    </w:p>
    <w:tbl>
      <w:tblPr>
        <w:tblStyle w:val="TabloKlavuzu"/>
        <w:tblW w:w="0" w:type="auto"/>
        <w:tblInd w:w="552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812"/>
        <w:gridCol w:w="4536"/>
      </w:tblGrid>
      <w:tr w:rsidR="00A5188D" w:rsidRPr="00700AB7" w:rsidTr="00C4537A">
        <w:trPr>
          <w:trHeight w:val="435"/>
        </w:trPr>
        <w:tc>
          <w:tcPr>
            <w:tcW w:w="5812" w:type="dxa"/>
            <w:vAlign w:val="center"/>
          </w:tcPr>
          <w:p w:rsidR="00A5188D" w:rsidRPr="00700AB7" w:rsidRDefault="00A5188D" w:rsidP="00A5188D">
            <w:pPr>
              <w:tabs>
                <w:tab w:val="center" w:pos="4962"/>
              </w:tabs>
              <w:ind w:right="-3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A5188D" w:rsidRPr="00700AB7" w:rsidRDefault="00A5188D" w:rsidP="00A5188D">
            <w:pPr>
              <w:tabs>
                <w:tab w:val="center" w:pos="4962"/>
              </w:tabs>
              <w:ind w:right="981"/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>Bölüm Başkanlığı’na</w:t>
            </w:r>
          </w:p>
        </w:tc>
      </w:tr>
    </w:tbl>
    <w:p w:rsidR="00A5188D" w:rsidRPr="00763FC8" w:rsidRDefault="00A5188D" w:rsidP="005B407E">
      <w:pPr>
        <w:spacing w:after="0" w:line="240" w:lineRule="auto"/>
        <w:ind w:left="142"/>
        <w:rPr>
          <w:rFonts w:ascii="Times New Roman" w:eastAsia="Times New Roman" w:hAnsi="Times New Roman" w:cs="Times New Roman"/>
          <w:sz w:val="10"/>
          <w:szCs w:val="20"/>
          <w:lang w:eastAsia="tr-TR"/>
        </w:rPr>
      </w:pPr>
    </w:p>
    <w:tbl>
      <w:tblPr>
        <w:tblStyle w:val="TabloKlavuzu"/>
        <w:tblW w:w="10348" w:type="dxa"/>
        <w:tblInd w:w="552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843"/>
        <w:gridCol w:w="1843"/>
        <w:gridCol w:w="2693"/>
      </w:tblGrid>
      <w:tr w:rsidR="00F3260B" w:rsidRPr="00700AB7" w:rsidTr="00C4537A">
        <w:trPr>
          <w:trHeight w:val="343"/>
        </w:trPr>
        <w:tc>
          <w:tcPr>
            <w:tcW w:w="2127" w:type="dxa"/>
            <w:vAlign w:val="center"/>
          </w:tcPr>
          <w:p w:rsidR="00F3260B" w:rsidRPr="00700AB7" w:rsidRDefault="00F3260B" w:rsidP="00F3260B">
            <w:pPr>
              <w:jc w:val="both"/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 xml:space="preserve">Adı ve Soyadı  </w:t>
            </w:r>
          </w:p>
        </w:tc>
        <w:tc>
          <w:tcPr>
            <w:tcW w:w="3685" w:type="dxa"/>
            <w:gridSpan w:val="2"/>
            <w:vAlign w:val="center"/>
          </w:tcPr>
          <w:p w:rsidR="00F3260B" w:rsidRPr="00700AB7" w:rsidRDefault="00F3260B" w:rsidP="00F3260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3260B" w:rsidRPr="00700AB7" w:rsidRDefault="00F3260B" w:rsidP="00F3260B">
            <w:pPr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 xml:space="preserve">Telefon No </w:t>
            </w:r>
          </w:p>
        </w:tc>
        <w:tc>
          <w:tcPr>
            <w:tcW w:w="2693" w:type="dxa"/>
            <w:vAlign w:val="center"/>
          </w:tcPr>
          <w:p w:rsidR="00F3260B" w:rsidRPr="00700AB7" w:rsidRDefault="00F3260B" w:rsidP="003D5068">
            <w:pPr>
              <w:rPr>
                <w:b/>
                <w:sz w:val="22"/>
                <w:szCs w:val="22"/>
              </w:rPr>
            </w:pPr>
          </w:p>
        </w:tc>
      </w:tr>
      <w:tr w:rsidR="00893F8B" w:rsidRPr="00700AB7" w:rsidTr="00C4537A">
        <w:trPr>
          <w:trHeight w:val="343"/>
        </w:trPr>
        <w:tc>
          <w:tcPr>
            <w:tcW w:w="2127" w:type="dxa"/>
            <w:vAlign w:val="center"/>
          </w:tcPr>
          <w:p w:rsidR="00893F8B" w:rsidRPr="00700AB7" w:rsidRDefault="00893F8B" w:rsidP="00893F8B">
            <w:pPr>
              <w:jc w:val="both"/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 xml:space="preserve">Öğrenci Numarası              </w:t>
            </w:r>
          </w:p>
        </w:tc>
        <w:tc>
          <w:tcPr>
            <w:tcW w:w="3685" w:type="dxa"/>
            <w:gridSpan w:val="2"/>
            <w:vAlign w:val="center"/>
          </w:tcPr>
          <w:p w:rsidR="00893F8B" w:rsidRPr="00700AB7" w:rsidRDefault="00893F8B" w:rsidP="00893F8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93F8B" w:rsidRPr="00700AB7" w:rsidRDefault="00893F8B" w:rsidP="00893F8B">
            <w:pPr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>E-posta</w:t>
            </w:r>
            <w:r>
              <w:rPr>
                <w:b/>
                <w:sz w:val="22"/>
                <w:szCs w:val="22"/>
              </w:rPr>
              <w:t xml:space="preserve"> Adresi</w:t>
            </w:r>
            <w:r w:rsidRPr="00700AB7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893F8B" w:rsidRPr="00700AB7" w:rsidRDefault="00893F8B" w:rsidP="00893F8B">
            <w:pPr>
              <w:rPr>
                <w:b/>
                <w:sz w:val="22"/>
                <w:szCs w:val="22"/>
              </w:rPr>
            </w:pPr>
          </w:p>
        </w:tc>
      </w:tr>
      <w:tr w:rsidR="00F3260B" w:rsidRPr="00700AB7" w:rsidTr="00C4537A">
        <w:trPr>
          <w:trHeight w:val="343"/>
        </w:trPr>
        <w:tc>
          <w:tcPr>
            <w:tcW w:w="2127" w:type="dxa"/>
            <w:vAlign w:val="center"/>
          </w:tcPr>
          <w:p w:rsidR="00F3260B" w:rsidRPr="00700AB7" w:rsidRDefault="00F3260B" w:rsidP="00F3260B">
            <w:pPr>
              <w:jc w:val="both"/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 xml:space="preserve">Bölümü / Programı       </w:t>
            </w:r>
          </w:p>
        </w:tc>
        <w:tc>
          <w:tcPr>
            <w:tcW w:w="1842" w:type="dxa"/>
            <w:vAlign w:val="center"/>
          </w:tcPr>
          <w:p w:rsidR="00F3260B" w:rsidRPr="00700AB7" w:rsidRDefault="00F3260B" w:rsidP="003D5068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3260B" w:rsidRPr="00700AB7" w:rsidRDefault="00F3260B" w:rsidP="003D5068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3260B" w:rsidRPr="00700AB7" w:rsidRDefault="00F3260B" w:rsidP="00F3260B">
            <w:pPr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 xml:space="preserve">Teslim Tarihi     </w:t>
            </w:r>
          </w:p>
        </w:tc>
        <w:tc>
          <w:tcPr>
            <w:tcW w:w="2693" w:type="dxa"/>
            <w:vAlign w:val="center"/>
          </w:tcPr>
          <w:p w:rsidR="00F3260B" w:rsidRPr="00700AB7" w:rsidRDefault="00F3260B" w:rsidP="003D5068">
            <w:pPr>
              <w:rPr>
                <w:b/>
                <w:sz w:val="22"/>
                <w:szCs w:val="22"/>
              </w:rPr>
            </w:pPr>
          </w:p>
        </w:tc>
      </w:tr>
      <w:tr w:rsidR="00F3260B" w:rsidRPr="00700AB7" w:rsidTr="00C4537A">
        <w:trPr>
          <w:trHeight w:val="343"/>
        </w:trPr>
        <w:tc>
          <w:tcPr>
            <w:tcW w:w="2127" w:type="dxa"/>
            <w:vAlign w:val="center"/>
          </w:tcPr>
          <w:p w:rsidR="00F3260B" w:rsidRPr="00700AB7" w:rsidRDefault="00685230" w:rsidP="00F3260B">
            <w:pPr>
              <w:jc w:val="both"/>
              <w:rPr>
                <w:b/>
                <w:sz w:val="22"/>
                <w:szCs w:val="22"/>
              </w:rPr>
            </w:pPr>
            <w:r w:rsidRPr="00700AB7">
              <w:rPr>
                <w:b/>
                <w:sz w:val="22"/>
                <w:szCs w:val="22"/>
              </w:rPr>
              <w:t>Tebligat</w:t>
            </w:r>
            <w:r w:rsidR="00F3260B" w:rsidRPr="00700AB7">
              <w:rPr>
                <w:b/>
                <w:sz w:val="22"/>
                <w:szCs w:val="22"/>
              </w:rPr>
              <w:t xml:space="preserve"> Adresi</w:t>
            </w:r>
          </w:p>
        </w:tc>
        <w:tc>
          <w:tcPr>
            <w:tcW w:w="8221" w:type="dxa"/>
            <w:gridSpan w:val="4"/>
            <w:vAlign w:val="center"/>
          </w:tcPr>
          <w:p w:rsidR="00F3260B" w:rsidRPr="009E655B" w:rsidRDefault="00F3260B" w:rsidP="003D5068">
            <w:pPr>
              <w:jc w:val="both"/>
              <w:rPr>
                <w:b/>
                <w:szCs w:val="22"/>
              </w:rPr>
            </w:pPr>
          </w:p>
        </w:tc>
      </w:tr>
    </w:tbl>
    <w:p w:rsidR="00F3260B" w:rsidRPr="00763FC8" w:rsidRDefault="00F3260B" w:rsidP="00F3260B">
      <w:pPr>
        <w:spacing w:after="0" w:line="240" w:lineRule="auto"/>
        <w:ind w:left="142"/>
        <w:rPr>
          <w:rFonts w:ascii="Times New Roman" w:eastAsia="Times New Roman" w:hAnsi="Times New Roman" w:cs="Times New Roman"/>
          <w:sz w:val="10"/>
          <w:szCs w:val="20"/>
          <w:lang w:eastAsia="tr-TR"/>
        </w:rPr>
      </w:pPr>
    </w:p>
    <w:tbl>
      <w:tblPr>
        <w:tblStyle w:val="TabloKlavuzu"/>
        <w:tblW w:w="0" w:type="auto"/>
        <w:tblInd w:w="411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0631"/>
      </w:tblGrid>
      <w:tr w:rsidR="00125297" w:rsidRPr="00700AB7" w:rsidTr="00C4537A">
        <w:trPr>
          <w:trHeight w:val="324"/>
        </w:trPr>
        <w:tc>
          <w:tcPr>
            <w:tcW w:w="10631" w:type="dxa"/>
            <w:vAlign w:val="center"/>
          </w:tcPr>
          <w:p w:rsidR="00125297" w:rsidRPr="00700AB7" w:rsidRDefault="00125297" w:rsidP="006E4D32">
            <w:pPr>
              <w:jc w:val="center"/>
            </w:pPr>
            <w:r>
              <w:rPr>
                <w:b/>
              </w:rPr>
              <w:t>ÖĞRENCİNİN TALEBİ</w:t>
            </w:r>
          </w:p>
        </w:tc>
      </w:tr>
      <w:tr w:rsidR="003F6ABE" w:rsidTr="00C4537A">
        <w:trPr>
          <w:trHeight w:val="3056"/>
        </w:trPr>
        <w:tc>
          <w:tcPr>
            <w:tcW w:w="10631" w:type="dxa"/>
          </w:tcPr>
          <w:p w:rsidR="00A156F4" w:rsidRPr="00C20AEE" w:rsidRDefault="003F6ABE" w:rsidP="003F6ABE">
            <w:pPr>
              <w:ind w:left="139" w:right="160"/>
              <w:jc w:val="both"/>
              <w:rPr>
                <w:sz w:val="4"/>
                <w:szCs w:val="24"/>
              </w:rPr>
            </w:pPr>
            <w:r w:rsidRPr="00251ED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</w:p>
          <w:p w:rsidR="003F6ABE" w:rsidRDefault="00A156F4" w:rsidP="008632AD">
            <w:pPr>
              <w:ind w:left="139" w:right="160"/>
              <w:jc w:val="both"/>
              <w:rPr>
                <w:szCs w:val="22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F6ABE">
              <w:rPr>
                <w:sz w:val="24"/>
                <w:szCs w:val="24"/>
              </w:rPr>
              <w:t xml:space="preserve">  </w:t>
            </w:r>
            <w:r w:rsidR="001649EB">
              <w:rPr>
                <w:szCs w:val="22"/>
              </w:rPr>
              <w:t xml:space="preserve">YÖK’ün ilgili mevzuatları ile </w:t>
            </w:r>
            <w:r w:rsidR="008474FF" w:rsidRPr="000F56C2">
              <w:rPr>
                <w:szCs w:val="22"/>
              </w:rPr>
              <w:t>BAİBÜ “</w:t>
            </w:r>
            <w:proofErr w:type="spellStart"/>
            <w:r w:rsidR="008474FF" w:rsidRPr="000F56C2">
              <w:rPr>
                <w:i/>
                <w:szCs w:val="22"/>
              </w:rPr>
              <w:t>Önlisans</w:t>
            </w:r>
            <w:proofErr w:type="spellEnd"/>
            <w:r w:rsidR="008474FF" w:rsidRPr="000F56C2">
              <w:rPr>
                <w:i/>
                <w:szCs w:val="22"/>
              </w:rPr>
              <w:t>, Lisans Eğitim-Öğretim</w:t>
            </w:r>
            <w:r w:rsidR="008474FF" w:rsidRPr="000F56C2">
              <w:rPr>
                <w:szCs w:val="22"/>
              </w:rPr>
              <w:t>” Yönetmeliğinin</w:t>
            </w:r>
            <w:r w:rsidR="002B771E">
              <w:rPr>
                <w:szCs w:val="22"/>
              </w:rPr>
              <w:t xml:space="preserve"> 9. </w:t>
            </w:r>
            <w:r w:rsidR="00C83C6C">
              <w:rPr>
                <w:szCs w:val="22"/>
              </w:rPr>
              <w:t>M</w:t>
            </w:r>
            <w:r w:rsidR="002B771E">
              <w:rPr>
                <w:szCs w:val="22"/>
              </w:rPr>
              <w:t>addesi</w:t>
            </w:r>
            <w:r w:rsidR="00C83C6C">
              <w:rPr>
                <w:szCs w:val="22"/>
              </w:rPr>
              <w:t xml:space="preserve"> 4. bendi ile</w:t>
            </w:r>
            <w:r w:rsidR="008474FF" w:rsidRPr="000F56C2">
              <w:rPr>
                <w:szCs w:val="22"/>
              </w:rPr>
              <w:t xml:space="preserve"> </w:t>
            </w:r>
            <w:r w:rsidR="008474FF">
              <w:rPr>
                <w:szCs w:val="22"/>
              </w:rPr>
              <w:t>36</w:t>
            </w:r>
            <w:r w:rsidR="008474FF" w:rsidRPr="000F56C2">
              <w:rPr>
                <w:szCs w:val="22"/>
              </w:rPr>
              <w:t>. Maddesi 1. / 2. / 3.</w:t>
            </w:r>
            <w:r w:rsidR="008474FF">
              <w:rPr>
                <w:szCs w:val="22"/>
              </w:rPr>
              <w:t xml:space="preserve"> / 4. </w:t>
            </w:r>
            <w:r w:rsidR="00A85E55">
              <w:rPr>
                <w:szCs w:val="22"/>
              </w:rPr>
              <w:t>fıkraları</w:t>
            </w:r>
            <w:r w:rsidR="0067786D">
              <w:rPr>
                <w:szCs w:val="22"/>
              </w:rPr>
              <w:t xml:space="preserve"> </w:t>
            </w:r>
            <w:r w:rsidR="00754749" w:rsidRPr="001A75F4">
              <w:t xml:space="preserve">kapsamında; </w:t>
            </w:r>
            <w:r w:rsidR="007977CA">
              <w:t xml:space="preserve">içerisinde bulunduğumuz </w:t>
            </w:r>
            <w:r w:rsidR="007977CA" w:rsidRPr="001A75F4">
              <w:t xml:space="preserve">eğitim-öğretim yılının </w:t>
            </w:r>
            <w:r w:rsidR="006F5820">
              <w:t>yarıyılında</w:t>
            </w:r>
            <w:r w:rsidR="007977CA" w:rsidRPr="001A75F4">
              <w:t xml:space="preserve"> </w:t>
            </w:r>
            <w:r w:rsidR="00A61634">
              <w:t xml:space="preserve">katıldığım </w:t>
            </w:r>
            <w:r w:rsidR="004D5830">
              <w:rPr>
                <w:szCs w:val="22"/>
              </w:rPr>
              <w:t xml:space="preserve">öğrenci değişim programı çerçevesinde </w:t>
            </w:r>
            <w:r w:rsidR="00F51E09">
              <w:rPr>
                <w:szCs w:val="22"/>
              </w:rPr>
              <w:t>diğer</w:t>
            </w:r>
            <w:r w:rsidR="00A61634">
              <w:rPr>
                <w:szCs w:val="22"/>
              </w:rPr>
              <w:t xml:space="preserve"> </w:t>
            </w:r>
            <w:r w:rsidR="003B068C" w:rsidRPr="000F56C2">
              <w:rPr>
                <w:szCs w:val="22"/>
              </w:rPr>
              <w:t>yükseköğretim kurumunda</w:t>
            </w:r>
            <w:r w:rsidR="007977CA">
              <w:rPr>
                <w:szCs w:val="22"/>
              </w:rPr>
              <w:t>n</w:t>
            </w:r>
            <w:r w:rsidR="0041283D">
              <w:rPr>
                <w:szCs w:val="22"/>
              </w:rPr>
              <w:t xml:space="preserve"> </w:t>
            </w:r>
            <w:r w:rsidR="006C2A0C">
              <w:rPr>
                <w:szCs w:val="22"/>
              </w:rPr>
              <w:t>al</w:t>
            </w:r>
            <w:r w:rsidR="00B87973">
              <w:rPr>
                <w:szCs w:val="22"/>
              </w:rPr>
              <w:t>dı</w:t>
            </w:r>
            <w:r w:rsidR="006C2A0C">
              <w:rPr>
                <w:szCs w:val="22"/>
              </w:rPr>
              <w:t>ğım</w:t>
            </w:r>
            <w:r w:rsidR="00034F8B">
              <w:rPr>
                <w:szCs w:val="22"/>
              </w:rPr>
              <w:t xml:space="preserve"> </w:t>
            </w:r>
            <w:r w:rsidR="007977CA">
              <w:rPr>
                <w:szCs w:val="22"/>
              </w:rPr>
              <w:t>ders</w:t>
            </w:r>
            <w:r w:rsidR="00EF0A63">
              <w:rPr>
                <w:szCs w:val="22"/>
              </w:rPr>
              <w:t>ler</w:t>
            </w:r>
            <w:r w:rsidR="00B87973">
              <w:rPr>
                <w:szCs w:val="22"/>
              </w:rPr>
              <w:t>e ait başarı değerlendirmesi notlarımın,</w:t>
            </w:r>
            <w:r w:rsidR="007977CA">
              <w:rPr>
                <w:szCs w:val="22"/>
              </w:rPr>
              <w:t xml:space="preserve"> </w:t>
            </w:r>
            <w:r w:rsidR="008632AD">
              <w:rPr>
                <w:szCs w:val="22"/>
              </w:rPr>
              <w:t xml:space="preserve">BAİBÜ not karşılığına dönüştürülmesini, </w:t>
            </w:r>
            <w:r w:rsidR="00B87973">
              <w:rPr>
                <w:szCs w:val="22"/>
              </w:rPr>
              <w:t>dönem başlangıcında yerine sayılan ve(ya) eşdeğerliği yapılan müfredatımızdaki</w:t>
            </w:r>
            <w:r w:rsidR="002C301B">
              <w:rPr>
                <w:szCs w:val="22"/>
              </w:rPr>
              <w:t xml:space="preserve"> </w:t>
            </w:r>
            <w:r w:rsidR="005B4C14">
              <w:rPr>
                <w:szCs w:val="22"/>
              </w:rPr>
              <w:t>ders</w:t>
            </w:r>
            <w:r w:rsidR="00EF0A63">
              <w:rPr>
                <w:szCs w:val="22"/>
              </w:rPr>
              <w:t>ler</w:t>
            </w:r>
            <w:r w:rsidR="005329A4">
              <w:rPr>
                <w:szCs w:val="22"/>
              </w:rPr>
              <w:t>in not alanına</w:t>
            </w:r>
            <w:r w:rsidR="002F7EAA">
              <w:rPr>
                <w:szCs w:val="22"/>
              </w:rPr>
              <w:t xml:space="preserve"> </w:t>
            </w:r>
            <w:r w:rsidR="00B87973">
              <w:rPr>
                <w:szCs w:val="22"/>
              </w:rPr>
              <w:t>aktarıl</w:t>
            </w:r>
            <w:r w:rsidR="00537997">
              <w:rPr>
                <w:szCs w:val="22"/>
              </w:rPr>
              <w:t>masını talep ediyorum.</w:t>
            </w:r>
            <w:r w:rsidR="00533E81">
              <w:rPr>
                <w:szCs w:val="22"/>
              </w:rPr>
              <w:t xml:space="preserve"> </w:t>
            </w:r>
            <w:r w:rsidR="003F6ABE" w:rsidRPr="00C17FD5">
              <w:rPr>
                <w:szCs w:val="22"/>
              </w:rPr>
              <w:t xml:space="preserve">Gereğini </w:t>
            </w:r>
            <w:r w:rsidR="007D10B2">
              <w:rPr>
                <w:szCs w:val="22"/>
              </w:rPr>
              <w:t xml:space="preserve">saygılarımla </w:t>
            </w:r>
            <w:r w:rsidR="003F6ABE" w:rsidRPr="00C17FD5">
              <w:rPr>
                <w:szCs w:val="22"/>
              </w:rPr>
              <w:t>arz ederim.</w:t>
            </w:r>
          </w:p>
          <w:p w:rsidR="00754C9C" w:rsidRPr="00EA7B43" w:rsidRDefault="00754C9C" w:rsidP="003F6ABE">
            <w:pPr>
              <w:ind w:left="139" w:right="160"/>
              <w:jc w:val="both"/>
              <w:rPr>
                <w:sz w:val="8"/>
                <w:szCs w:val="22"/>
              </w:rPr>
            </w:pPr>
          </w:p>
          <w:tbl>
            <w:tblPr>
              <w:tblStyle w:val="TabloKlavuzu"/>
              <w:tblW w:w="0" w:type="auto"/>
              <w:tblBorders>
                <w:top w:val="double" w:sz="4" w:space="0" w:color="9CC2E5" w:themeColor="accent1" w:themeTint="99"/>
                <w:left w:val="double" w:sz="4" w:space="0" w:color="9CC2E5" w:themeColor="accent1" w:themeTint="99"/>
                <w:bottom w:val="double" w:sz="4" w:space="0" w:color="9CC2E5" w:themeColor="accent1" w:themeTint="99"/>
                <w:right w:val="double" w:sz="4" w:space="0" w:color="9CC2E5" w:themeColor="accent1" w:themeTint="99"/>
                <w:insideH w:val="double" w:sz="4" w:space="0" w:color="9CC2E5" w:themeColor="accent1" w:themeTint="99"/>
                <w:insideV w:val="doub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567"/>
              <w:gridCol w:w="2123"/>
              <w:gridCol w:w="2693"/>
              <w:gridCol w:w="2851"/>
            </w:tblGrid>
            <w:tr w:rsidR="005A7FB1" w:rsidRPr="00163B92" w:rsidTr="000001E5">
              <w:tc>
                <w:tcPr>
                  <w:tcW w:w="2693" w:type="dxa"/>
                  <w:gridSpan w:val="2"/>
                  <w:vAlign w:val="center"/>
                </w:tcPr>
                <w:p w:rsidR="005A7FB1" w:rsidRPr="008E6BE0" w:rsidRDefault="005A7FB1" w:rsidP="000001E5">
                  <w:pPr>
                    <w:ind w:left="-93"/>
                    <w:jc w:val="right"/>
                    <w:rPr>
                      <w:b/>
                      <w:sz w:val="18"/>
                    </w:rPr>
                  </w:pPr>
                  <w:r w:rsidRPr="008E6BE0">
                    <w:rPr>
                      <w:b/>
                      <w:sz w:val="18"/>
                    </w:rPr>
                    <w:t>Eğitim-Öğretim Yılı</w:t>
                  </w:r>
                  <w:r>
                    <w:rPr>
                      <w:b/>
                      <w:sz w:val="18"/>
                    </w:rPr>
                    <w:t xml:space="preserve"> ve Yarıyılı</w:t>
                  </w:r>
                </w:p>
              </w:tc>
              <w:tc>
                <w:tcPr>
                  <w:tcW w:w="7667" w:type="dxa"/>
                  <w:gridSpan w:val="3"/>
                  <w:vAlign w:val="center"/>
                </w:tcPr>
                <w:p w:rsidR="005A7FB1" w:rsidRDefault="005A7FB1" w:rsidP="005A7FB1">
                  <w:pPr>
                    <w:jc w:val="both"/>
                    <w:rPr>
                      <w:b/>
                      <w:sz w:val="18"/>
                    </w:rPr>
                  </w:pPr>
                </w:p>
              </w:tc>
            </w:tr>
            <w:tr w:rsidR="00B01D77" w:rsidRPr="00163B92" w:rsidTr="0020331A">
              <w:tc>
                <w:tcPr>
                  <w:tcW w:w="2693" w:type="dxa"/>
                  <w:gridSpan w:val="2"/>
                  <w:vAlign w:val="center"/>
                </w:tcPr>
                <w:p w:rsidR="00B01D77" w:rsidRPr="008E6BE0" w:rsidRDefault="002139AD" w:rsidP="008D54FC">
                  <w:pPr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Değişim Programı</w:t>
                  </w:r>
                  <w:r w:rsidR="008D54FC">
                    <w:rPr>
                      <w:b/>
                      <w:sz w:val="18"/>
                    </w:rPr>
                    <w:t>nın</w:t>
                  </w:r>
                  <w:r>
                    <w:rPr>
                      <w:b/>
                      <w:sz w:val="18"/>
                    </w:rPr>
                    <w:t xml:space="preserve"> Türü</w:t>
                  </w:r>
                </w:p>
              </w:tc>
              <w:tc>
                <w:tcPr>
                  <w:tcW w:w="2123" w:type="dxa"/>
                  <w:vAlign w:val="center"/>
                </w:tcPr>
                <w:p w:rsidR="00B01D77" w:rsidRPr="008E6BE0" w:rsidRDefault="00CC5F97" w:rsidP="005A7FB1">
                  <w:pPr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 w:rsidR="005A7FB1">
                    <w:rPr>
                      <w:b/>
                      <w:sz w:val="18"/>
                    </w:rPr>
                    <w:t>Erasmus</w:t>
                  </w:r>
                  <w:proofErr w:type="spellEnd"/>
                  <w:r w:rsidR="005A7FB1">
                    <w:rPr>
                      <w:b/>
                      <w:sz w:val="18"/>
                    </w:rPr>
                    <w:t xml:space="preserve">   </w:t>
                  </w:r>
                  <w:sdt>
                    <w:sdtPr>
                      <w:rPr>
                        <w:b/>
                        <w:sz w:val="18"/>
                      </w:rPr>
                      <w:id w:val="-17077057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CD6">
                        <w:rPr>
                          <w:rFonts w:ascii="MS Gothic" w:eastAsia="MS Gothic" w:hAnsi="MS Gothic" w:hint="eastAsia"/>
                          <w:b/>
                          <w:sz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93" w:type="dxa"/>
                  <w:vAlign w:val="center"/>
                </w:tcPr>
                <w:p w:rsidR="00B01D77" w:rsidRPr="008E6BE0" w:rsidRDefault="008D54FC" w:rsidP="005A7FB1">
                  <w:pPr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</w:t>
                  </w:r>
                  <w:r w:rsidR="002139AD">
                    <w:rPr>
                      <w:b/>
                      <w:sz w:val="18"/>
                    </w:rPr>
                    <w:t>Mevlâna</w:t>
                  </w:r>
                  <w:r w:rsidR="005A7FB1">
                    <w:rPr>
                      <w:b/>
                      <w:sz w:val="18"/>
                    </w:rPr>
                    <w:t xml:space="preserve">   </w:t>
                  </w:r>
                  <w:sdt>
                    <w:sdtPr>
                      <w:rPr>
                        <w:b/>
                        <w:sz w:val="18"/>
                      </w:rPr>
                      <w:id w:val="-1591923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7D42">
                        <w:rPr>
                          <w:rFonts w:ascii="MS Gothic" w:eastAsia="MS Gothic" w:hAnsi="MS Gothic" w:hint="eastAsia"/>
                          <w:b/>
                          <w:sz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51" w:type="dxa"/>
                  <w:vAlign w:val="center"/>
                </w:tcPr>
                <w:p w:rsidR="00B01D77" w:rsidRPr="008E6BE0" w:rsidRDefault="008D54FC" w:rsidP="005A7FB1">
                  <w:pPr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 w:rsidR="002139AD">
                    <w:rPr>
                      <w:b/>
                      <w:sz w:val="18"/>
                    </w:rPr>
                    <w:t>Farâbi</w:t>
                  </w:r>
                  <w:proofErr w:type="spellEnd"/>
                  <w:r w:rsidR="005A7FB1">
                    <w:rPr>
                      <w:b/>
                      <w:sz w:val="18"/>
                    </w:rPr>
                    <w:t xml:space="preserve">   </w:t>
                  </w:r>
                  <w:sdt>
                    <w:sdtPr>
                      <w:rPr>
                        <w:b/>
                        <w:sz w:val="18"/>
                      </w:rPr>
                      <w:id w:val="-1850561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18"/>
                        </w:rPr>
                        <w:t>☐</w:t>
                      </w:r>
                    </w:sdtContent>
                  </w:sdt>
                </w:p>
              </w:tc>
            </w:tr>
            <w:tr w:rsidR="005A7FB1" w:rsidRPr="00163B92" w:rsidTr="0020331A">
              <w:trPr>
                <w:trHeight w:val="290"/>
              </w:trPr>
              <w:tc>
                <w:tcPr>
                  <w:tcW w:w="10360" w:type="dxa"/>
                  <w:gridSpan w:val="5"/>
                  <w:vAlign w:val="center"/>
                </w:tcPr>
                <w:p w:rsidR="005A7FB1" w:rsidRPr="008E6BE0" w:rsidRDefault="005A7FB1" w:rsidP="005A7FB1">
                  <w:pPr>
                    <w:ind w:right="160"/>
                    <w:jc w:val="center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Öğrenci Değişim Pr</w:t>
                  </w:r>
                  <w:r w:rsidR="001C3C8C">
                    <w:rPr>
                      <w:b/>
                      <w:sz w:val="18"/>
                    </w:rPr>
                    <w:t>ogramına</w:t>
                  </w:r>
                  <w:r w:rsidRPr="008E6BE0">
                    <w:rPr>
                      <w:b/>
                      <w:sz w:val="18"/>
                    </w:rPr>
                    <w:t xml:space="preserve"> Katıl</w:t>
                  </w:r>
                  <w:r w:rsidR="0084376E">
                    <w:rPr>
                      <w:b/>
                      <w:sz w:val="18"/>
                    </w:rPr>
                    <w:t>dı</w:t>
                  </w:r>
                  <w:r w:rsidR="001C3C8C">
                    <w:rPr>
                      <w:b/>
                      <w:sz w:val="18"/>
                    </w:rPr>
                    <w:t xml:space="preserve">ğım </w:t>
                  </w:r>
                  <w:r w:rsidRPr="008E6BE0">
                    <w:rPr>
                      <w:b/>
                      <w:sz w:val="18"/>
                    </w:rPr>
                    <w:t>Diğer Yükseköğretim Kurumun</w:t>
                  </w:r>
                  <w:r w:rsidR="00D32EB6">
                    <w:rPr>
                      <w:b/>
                      <w:sz w:val="18"/>
                    </w:rPr>
                    <w:t xml:space="preserve">un </w:t>
                  </w:r>
                  <w:r w:rsidRPr="008E6BE0">
                    <w:rPr>
                      <w:b/>
                      <w:sz w:val="18"/>
                    </w:rPr>
                    <w:t>Veriler</w:t>
                  </w:r>
                  <w:r w:rsidR="00D32EB6">
                    <w:rPr>
                      <w:b/>
                      <w:sz w:val="18"/>
                    </w:rPr>
                    <w:t>i</w:t>
                  </w:r>
                </w:p>
              </w:tc>
            </w:tr>
            <w:tr w:rsidR="00432B19" w:rsidRPr="00163B92" w:rsidTr="0020331A">
              <w:tc>
                <w:tcPr>
                  <w:tcW w:w="2126" w:type="dxa"/>
                  <w:vAlign w:val="center"/>
                </w:tcPr>
                <w:p w:rsidR="00432B19" w:rsidRPr="008E6BE0" w:rsidRDefault="001C3C8C" w:rsidP="00432B19">
                  <w:pPr>
                    <w:jc w:val="center"/>
                    <w:rPr>
                      <w:b/>
                      <w:sz w:val="18"/>
                    </w:rPr>
                  </w:pPr>
                  <w:bookmarkStart w:id="1" w:name="_Hlk28347318"/>
                  <w:r>
                    <w:rPr>
                      <w:b/>
                      <w:sz w:val="18"/>
                    </w:rPr>
                    <w:t>Ülke</w:t>
                  </w:r>
                </w:p>
              </w:tc>
              <w:tc>
                <w:tcPr>
                  <w:tcW w:w="2690" w:type="dxa"/>
                  <w:gridSpan w:val="2"/>
                  <w:vAlign w:val="center"/>
                </w:tcPr>
                <w:p w:rsidR="00432B19" w:rsidRPr="008E6BE0" w:rsidRDefault="00432B19" w:rsidP="00432B19">
                  <w:pPr>
                    <w:jc w:val="center"/>
                    <w:rPr>
                      <w:b/>
                      <w:sz w:val="18"/>
                    </w:rPr>
                  </w:pPr>
                  <w:r w:rsidRPr="008E6BE0">
                    <w:rPr>
                      <w:b/>
                      <w:sz w:val="18"/>
                    </w:rPr>
                    <w:t>Üniversite</w:t>
                  </w:r>
                </w:p>
              </w:tc>
              <w:tc>
                <w:tcPr>
                  <w:tcW w:w="2693" w:type="dxa"/>
                  <w:vAlign w:val="center"/>
                </w:tcPr>
                <w:p w:rsidR="00432B19" w:rsidRPr="008E6BE0" w:rsidRDefault="00432B19" w:rsidP="00432B19">
                  <w:pPr>
                    <w:jc w:val="center"/>
                    <w:rPr>
                      <w:b/>
                      <w:sz w:val="18"/>
                    </w:rPr>
                  </w:pPr>
                  <w:r w:rsidRPr="008E6BE0">
                    <w:rPr>
                      <w:b/>
                      <w:sz w:val="18"/>
                    </w:rPr>
                    <w:t>Fakülte</w:t>
                  </w:r>
                </w:p>
              </w:tc>
              <w:tc>
                <w:tcPr>
                  <w:tcW w:w="2851" w:type="dxa"/>
                  <w:vAlign w:val="center"/>
                </w:tcPr>
                <w:p w:rsidR="00432B19" w:rsidRPr="008E6BE0" w:rsidRDefault="00432B19" w:rsidP="00432B19">
                  <w:pPr>
                    <w:jc w:val="center"/>
                    <w:rPr>
                      <w:b/>
                      <w:sz w:val="18"/>
                    </w:rPr>
                  </w:pPr>
                  <w:r w:rsidRPr="008E6BE0">
                    <w:rPr>
                      <w:b/>
                      <w:sz w:val="18"/>
                    </w:rPr>
                    <w:t>Bölüm</w:t>
                  </w:r>
                </w:p>
              </w:tc>
            </w:tr>
            <w:bookmarkEnd w:id="1"/>
            <w:tr w:rsidR="00432B19" w:rsidRPr="00163B92" w:rsidTr="0020331A">
              <w:trPr>
                <w:trHeight w:val="254"/>
              </w:trPr>
              <w:tc>
                <w:tcPr>
                  <w:tcW w:w="2126" w:type="dxa"/>
                  <w:vAlign w:val="center"/>
                </w:tcPr>
                <w:p w:rsidR="00432B19" w:rsidRPr="00D85594" w:rsidRDefault="00432B19" w:rsidP="00A92CB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690" w:type="dxa"/>
                  <w:gridSpan w:val="2"/>
                  <w:vAlign w:val="center"/>
                </w:tcPr>
                <w:p w:rsidR="00432B19" w:rsidRPr="00D85594" w:rsidRDefault="00432B19" w:rsidP="00A92CB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432B19" w:rsidRPr="00D85594" w:rsidRDefault="00432B19" w:rsidP="00A92CB1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851" w:type="dxa"/>
                  <w:vAlign w:val="center"/>
                </w:tcPr>
                <w:p w:rsidR="00432B19" w:rsidRPr="00D85594" w:rsidRDefault="00432B19" w:rsidP="00A92CB1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483D0C" w:rsidRPr="009B0AC9" w:rsidRDefault="00483D0C" w:rsidP="00483D0C">
            <w:pPr>
              <w:tabs>
                <w:tab w:val="left" w:pos="8370"/>
              </w:tabs>
              <w:ind w:right="160"/>
              <w:rPr>
                <w:b/>
                <w:sz w:val="22"/>
                <w:szCs w:val="22"/>
              </w:rPr>
            </w:pPr>
            <w:r w:rsidRPr="009B0AC9">
              <w:rPr>
                <w:b/>
                <w:sz w:val="22"/>
                <w:szCs w:val="22"/>
              </w:rPr>
              <w:t xml:space="preserve"> </w:t>
            </w:r>
            <w:r w:rsidR="004A03E7" w:rsidRPr="009B0AC9">
              <w:rPr>
                <w:b/>
                <w:szCs w:val="22"/>
              </w:rPr>
              <w:t>Ek</w:t>
            </w:r>
            <w:r w:rsidR="004E3B38">
              <w:rPr>
                <w:b/>
                <w:szCs w:val="22"/>
              </w:rPr>
              <w:t>ler</w:t>
            </w:r>
            <w:r w:rsidR="004A03E7" w:rsidRPr="009B0AC9">
              <w:rPr>
                <w:b/>
                <w:szCs w:val="22"/>
              </w:rPr>
              <w:t>:</w:t>
            </w:r>
            <w:r w:rsidRPr="009B0AC9">
              <w:rPr>
                <w:b/>
                <w:sz w:val="22"/>
                <w:szCs w:val="22"/>
              </w:rPr>
              <w:t xml:space="preserve">                            </w:t>
            </w:r>
            <w:r w:rsidRPr="009B0AC9">
              <w:rPr>
                <w:b/>
                <w:sz w:val="22"/>
                <w:szCs w:val="22"/>
              </w:rPr>
              <w:tab/>
            </w:r>
            <w:r w:rsidRPr="009B0AC9">
              <w:rPr>
                <w:b/>
                <w:u w:val="single"/>
              </w:rPr>
              <w:t>Öğrenci İmza</w:t>
            </w:r>
          </w:p>
          <w:p w:rsidR="00483D0C" w:rsidRPr="005325F8" w:rsidRDefault="00483D0C" w:rsidP="00BD1209">
            <w:pPr>
              <w:ind w:right="160"/>
            </w:pPr>
            <w:r w:rsidRPr="005325F8">
              <w:t xml:space="preserve"> </w:t>
            </w:r>
            <w:r w:rsidR="004A03E7">
              <w:t xml:space="preserve">      </w:t>
            </w:r>
            <w:r w:rsidR="004E3B38">
              <w:t xml:space="preserve">      </w:t>
            </w:r>
            <w:r w:rsidR="004A03E7">
              <w:rPr>
                <w:b/>
                <w:szCs w:val="24"/>
              </w:rPr>
              <w:t>1</w:t>
            </w:r>
            <w:r w:rsidR="004A03E7" w:rsidRPr="000F56C2">
              <w:rPr>
                <w:b/>
                <w:szCs w:val="24"/>
              </w:rPr>
              <w:t>)</w:t>
            </w:r>
            <w:r w:rsidR="004A03E7" w:rsidRPr="005325F8">
              <w:rPr>
                <w:szCs w:val="24"/>
              </w:rPr>
              <w:t xml:space="preserve"> </w:t>
            </w:r>
            <w:r w:rsidR="004A03E7" w:rsidRPr="003F6E44">
              <w:t>Mezuniyet Transkript</w:t>
            </w:r>
            <w:r w:rsidR="004A03E7">
              <w:t>i</w:t>
            </w:r>
            <w:r w:rsidRPr="005325F8">
              <w:t xml:space="preserve">    </w:t>
            </w:r>
            <w:r>
              <w:t xml:space="preserve">                                                                                                 </w:t>
            </w:r>
          </w:p>
          <w:p w:rsidR="003F6ABE" w:rsidRPr="00E96601" w:rsidRDefault="00E96601" w:rsidP="00BD1209">
            <w:pPr>
              <w:tabs>
                <w:tab w:val="left" w:pos="975"/>
              </w:tabs>
              <w:rPr>
                <w:b/>
              </w:rPr>
            </w:pPr>
            <w:r>
              <w:t xml:space="preserve">       </w:t>
            </w:r>
            <w:r w:rsidR="004E3B38">
              <w:t xml:space="preserve">      </w:t>
            </w:r>
            <w:r w:rsidRPr="00E96601">
              <w:rPr>
                <w:b/>
              </w:rPr>
              <w:t>2)</w:t>
            </w:r>
            <w:r>
              <w:rPr>
                <w:b/>
              </w:rPr>
              <w:t xml:space="preserve"> </w:t>
            </w:r>
            <w:r w:rsidRPr="00AC3F3C">
              <w:t>Diğer Üniversitenin Not Dökümü</w:t>
            </w:r>
          </w:p>
        </w:tc>
      </w:tr>
    </w:tbl>
    <w:p w:rsidR="00AB75AF" w:rsidRPr="00763FC8" w:rsidRDefault="00AB75AF" w:rsidP="005B407E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tbl>
      <w:tblPr>
        <w:tblStyle w:val="TabloKlavuzu"/>
        <w:tblW w:w="0" w:type="auto"/>
        <w:tblInd w:w="411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567"/>
        <w:gridCol w:w="567"/>
        <w:gridCol w:w="1418"/>
        <w:gridCol w:w="992"/>
        <w:gridCol w:w="1417"/>
        <w:gridCol w:w="284"/>
        <w:gridCol w:w="567"/>
        <w:gridCol w:w="567"/>
        <w:gridCol w:w="567"/>
      </w:tblGrid>
      <w:tr w:rsidR="00E67357" w:rsidRPr="009D313A" w:rsidTr="00A139C7">
        <w:trPr>
          <w:trHeight w:val="1015"/>
        </w:trPr>
        <w:tc>
          <w:tcPr>
            <w:tcW w:w="10631" w:type="dxa"/>
            <w:gridSpan w:val="11"/>
            <w:vAlign w:val="center"/>
          </w:tcPr>
          <w:p w:rsidR="00646B92" w:rsidRPr="0043137D" w:rsidRDefault="00F30CD7" w:rsidP="004A6517">
            <w:pPr>
              <w:pStyle w:val="AralkYok"/>
              <w:ind w:left="169" w:hanging="175"/>
              <w:jc w:val="both"/>
              <w:rPr>
                <w:rFonts w:eastAsia="Calibri"/>
                <w:sz w:val="16"/>
                <w:szCs w:val="16"/>
              </w:rPr>
            </w:pPr>
            <w:r w:rsidRPr="0043137D">
              <w:rPr>
                <w:rFonts w:eastAsia="Calibri"/>
                <w:sz w:val="16"/>
                <w:szCs w:val="16"/>
              </w:rPr>
              <w:t xml:space="preserve">a) </w:t>
            </w:r>
            <w:r w:rsidR="0066284D">
              <w:rPr>
                <w:rFonts w:eastAsia="Calibri"/>
                <w:sz w:val="16"/>
                <w:szCs w:val="16"/>
              </w:rPr>
              <w:t xml:space="preserve">Öğrenci değişim programı kapsamında </w:t>
            </w:r>
            <w:r w:rsidR="009F4E04">
              <w:rPr>
                <w:rFonts w:eastAsia="Calibri"/>
                <w:sz w:val="16"/>
                <w:szCs w:val="16"/>
              </w:rPr>
              <w:t>alın</w:t>
            </w:r>
            <w:r w:rsidR="0022583E">
              <w:rPr>
                <w:rFonts w:eastAsia="Calibri"/>
                <w:sz w:val="16"/>
                <w:szCs w:val="16"/>
              </w:rPr>
              <w:t>a</w:t>
            </w:r>
            <w:r w:rsidR="00191257">
              <w:rPr>
                <w:rFonts w:eastAsia="Calibri"/>
                <w:sz w:val="16"/>
                <w:szCs w:val="16"/>
              </w:rPr>
              <w:t>n</w:t>
            </w:r>
            <w:r w:rsidR="0022583E">
              <w:rPr>
                <w:rFonts w:eastAsia="Calibri"/>
                <w:sz w:val="16"/>
                <w:szCs w:val="16"/>
              </w:rPr>
              <w:t xml:space="preserve"> </w:t>
            </w:r>
            <w:r w:rsidR="0066284D">
              <w:rPr>
                <w:rFonts w:eastAsia="Calibri"/>
                <w:sz w:val="16"/>
                <w:szCs w:val="16"/>
              </w:rPr>
              <w:t>d</w:t>
            </w:r>
            <w:r w:rsidR="00F3035B" w:rsidRPr="0043137D">
              <w:rPr>
                <w:rFonts w:eastAsia="Calibri"/>
                <w:sz w:val="16"/>
                <w:szCs w:val="16"/>
              </w:rPr>
              <w:t xml:space="preserve">iğer </w:t>
            </w:r>
            <w:r w:rsidR="002A1830">
              <w:rPr>
                <w:rFonts w:eastAsia="Calibri"/>
                <w:sz w:val="16"/>
                <w:szCs w:val="16"/>
              </w:rPr>
              <w:t>üniversite</w:t>
            </w:r>
            <w:r w:rsidR="00511CEC">
              <w:rPr>
                <w:rFonts w:eastAsia="Calibri"/>
                <w:sz w:val="16"/>
                <w:szCs w:val="16"/>
              </w:rPr>
              <w:t>nin</w:t>
            </w:r>
            <w:r w:rsidR="00F3035B" w:rsidRPr="0043137D">
              <w:rPr>
                <w:rFonts w:eastAsia="Calibri"/>
                <w:sz w:val="16"/>
                <w:szCs w:val="16"/>
              </w:rPr>
              <w:t xml:space="preserve"> </w:t>
            </w:r>
            <w:r w:rsidR="00FB232E" w:rsidRPr="0043137D">
              <w:rPr>
                <w:rFonts w:eastAsia="Calibri"/>
                <w:sz w:val="16"/>
                <w:szCs w:val="16"/>
              </w:rPr>
              <w:t>ders</w:t>
            </w:r>
            <w:r w:rsidR="005A7513">
              <w:rPr>
                <w:rFonts w:eastAsia="Calibri"/>
                <w:sz w:val="16"/>
                <w:szCs w:val="16"/>
              </w:rPr>
              <w:t xml:space="preserve">leri </w:t>
            </w:r>
            <w:r w:rsidR="00511CEC">
              <w:rPr>
                <w:rFonts w:eastAsia="Calibri"/>
                <w:sz w:val="16"/>
                <w:szCs w:val="16"/>
              </w:rPr>
              <w:t>v</w:t>
            </w:r>
            <w:r w:rsidR="005A7513">
              <w:rPr>
                <w:rFonts w:eastAsia="Calibri"/>
                <w:sz w:val="16"/>
                <w:szCs w:val="16"/>
              </w:rPr>
              <w:t>e</w:t>
            </w:r>
            <w:r w:rsidR="00FB232E" w:rsidRPr="0043137D">
              <w:rPr>
                <w:rFonts w:eastAsia="Calibri"/>
                <w:sz w:val="16"/>
                <w:szCs w:val="16"/>
              </w:rPr>
              <w:t xml:space="preserve"> </w:t>
            </w:r>
            <w:r w:rsidR="00CB5AAF">
              <w:rPr>
                <w:rFonts w:eastAsia="Calibri"/>
                <w:sz w:val="16"/>
                <w:szCs w:val="16"/>
              </w:rPr>
              <w:t xml:space="preserve">eşdeğerliği yapılan </w:t>
            </w:r>
            <w:r w:rsidR="00BA7F82">
              <w:rPr>
                <w:rFonts w:eastAsia="Calibri"/>
                <w:sz w:val="16"/>
                <w:szCs w:val="16"/>
              </w:rPr>
              <w:t xml:space="preserve">Bölüm </w:t>
            </w:r>
            <w:r w:rsidR="0010650B">
              <w:rPr>
                <w:rFonts w:eastAsia="Calibri"/>
                <w:sz w:val="16"/>
                <w:szCs w:val="16"/>
              </w:rPr>
              <w:t>dersler</w:t>
            </w:r>
            <w:r w:rsidR="00666C3B">
              <w:rPr>
                <w:rFonts w:eastAsia="Calibri"/>
                <w:sz w:val="16"/>
                <w:szCs w:val="16"/>
              </w:rPr>
              <w:t>i</w:t>
            </w:r>
            <w:r w:rsidR="00FF47EB">
              <w:rPr>
                <w:rFonts w:eastAsia="Calibri"/>
                <w:sz w:val="16"/>
                <w:szCs w:val="16"/>
              </w:rPr>
              <w:t>nin verileri</w:t>
            </w:r>
            <w:r w:rsidR="00511CEC">
              <w:rPr>
                <w:rFonts w:eastAsia="Calibri"/>
                <w:sz w:val="16"/>
                <w:szCs w:val="16"/>
              </w:rPr>
              <w:t xml:space="preserve"> ile BAİBÜ </w:t>
            </w:r>
            <w:r w:rsidR="00A50FAD">
              <w:rPr>
                <w:rFonts w:eastAsia="Calibri"/>
                <w:sz w:val="16"/>
                <w:szCs w:val="16"/>
              </w:rPr>
              <w:t xml:space="preserve">başarı değerlendirmesi not </w:t>
            </w:r>
            <w:r w:rsidR="00511CEC">
              <w:rPr>
                <w:rFonts w:eastAsia="Calibri"/>
                <w:sz w:val="16"/>
                <w:szCs w:val="16"/>
              </w:rPr>
              <w:t>karşılıkları</w:t>
            </w:r>
            <w:r w:rsidR="0010650B">
              <w:rPr>
                <w:rFonts w:eastAsia="Calibri"/>
                <w:sz w:val="16"/>
                <w:szCs w:val="16"/>
              </w:rPr>
              <w:t xml:space="preserve"> </w:t>
            </w:r>
            <w:r w:rsidR="00666C3B">
              <w:rPr>
                <w:rFonts w:eastAsia="Calibri"/>
                <w:sz w:val="16"/>
                <w:szCs w:val="16"/>
              </w:rPr>
              <w:t>Uluslararası İlişkiler Programı Bölüm Koordinatörü tarafından</w:t>
            </w:r>
            <w:r w:rsidR="00181CEF">
              <w:rPr>
                <w:rFonts w:eastAsia="Calibri"/>
                <w:sz w:val="16"/>
                <w:szCs w:val="16"/>
              </w:rPr>
              <w:t xml:space="preserve"> öğrenciye bildirilir ve </w:t>
            </w:r>
            <w:r w:rsidR="00F3035B" w:rsidRPr="0043137D">
              <w:rPr>
                <w:rFonts w:eastAsia="Calibri"/>
                <w:sz w:val="16"/>
                <w:szCs w:val="16"/>
              </w:rPr>
              <w:t xml:space="preserve">öğrenci tarafından </w:t>
            </w:r>
            <w:r w:rsidR="00993D16">
              <w:rPr>
                <w:rFonts w:eastAsia="Calibri"/>
                <w:sz w:val="16"/>
                <w:szCs w:val="16"/>
              </w:rPr>
              <w:t xml:space="preserve">aşağıdaki </w:t>
            </w:r>
            <w:r w:rsidR="00793CD6">
              <w:rPr>
                <w:rFonts w:eastAsia="Calibri"/>
                <w:sz w:val="16"/>
                <w:szCs w:val="16"/>
              </w:rPr>
              <w:t xml:space="preserve">tablolara </w:t>
            </w:r>
            <w:r w:rsidR="00646B92" w:rsidRPr="0043137D">
              <w:rPr>
                <w:rFonts w:eastAsia="Calibri"/>
                <w:sz w:val="16"/>
                <w:szCs w:val="16"/>
              </w:rPr>
              <w:t>yazılır.</w:t>
            </w:r>
          </w:p>
          <w:p w:rsidR="00E67357" w:rsidRPr="0043137D" w:rsidRDefault="00F30CD7" w:rsidP="004A6517">
            <w:pPr>
              <w:pStyle w:val="AralkYok"/>
              <w:ind w:left="169" w:hanging="175"/>
              <w:jc w:val="both"/>
              <w:rPr>
                <w:rFonts w:eastAsia="Calibri"/>
                <w:sz w:val="16"/>
                <w:szCs w:val="16"/>
              </w:rPr>
            </w:pPr>
            <w:r w:rsidRPr="0043137D">
              <w:rPr>
                <w:rFonts w:eastAsia="Calibri"/>
                <w:sz w:val="16"/>
                <w:szCs w:val="16"/>
              </w:rPr>
              <w:t>b</w:t>
            </w:r>
            <w:r w:rsidR="00E67357" w:rsidRPr="0043137D">
              <w:rPr>
                <w:rFonts w:eastAsia="Calibri"/>
                <w:sz w:val="16"/>
                <w:szCs w:val="16"/>
              </w:rPr>
              <w:t>) “Dersin Kodu” alanı</w:t>
            </w:r>
            <w:r w:rsidR="00F74950">
              <w:rPr>
                <w:rFonts w:eastAsia="Calibri"/>
                <w:sz w:val="16"/>
                <w:szCs w:val="16"/>
              </w:rPr>
              <w:t xml:space="preserve">na; 12 haneden oluşan ders kodu, </w:t>
            </w:r>
            <w:r w:rsidR="00E67357" w:rsidRPr="0043137D">
              <w:rPr>
                <w:rFonts w:eastAsia="Calibri"/>
                <w:sz w:val="16"/>
                <w:szCs w:val="16"/>
              </w:rPr>
              <w:t>“Dersin Adı” alanına; müfredatta yer alan dersin adı kısaltma yapılmaksızın yazılmalıdır.</w:t>
            </w:r>
          </w:p>
          <w:p w:rsidR="000F42D3" w:rsidRPr="0043137D" w:rsidRDefault="00F74950" w:rsidP="004A6517">
            <w:pPr>
              <w:pStyle w:val="AralkYok"/>
              <w:ind w:left="169" w:hanging="175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</w:t>
            </w:r>
            <w:r w:rsidR="00F0503D" w:rsidRPr="0043137D">
              <w:rPr>
                <w:rFonts w:eastAsia="Calibri"/>
                <w:sz w:val="16"/>
                <w:szCs w:val="16"/>
              </w:rPr>
              <w:t>) “AK</w:t>
            </w:r>
            <w:r>
              <w:rPr>
                <w:rFonts w:eastAsia="Calibri"/>
                <w:sz w:val="16"/>
                <w:szCs w:val="16"/>
              </w:rPr>
              <w:t xml:space="preserve">TS” alanına; dersin AKTS değeri, </w:t>
            </w:r>
            <w:r w:rsidR="000F42D3" w:rsidRPr="0043137D">
              <w:rPr>
                <w:rFonts w:eastAsia="Calibri"/>
                <w:sz w:val="16"/>
                <w:szCs w:val="16"/>
              </w:rPr>
              <w:t xml:space="preserve">“Yarıyılı” alanına; </w:t>
            </w:r>
            <w:r w:rsidR="00F35993">
              <w:rPr>
                <w:rFonts w:eastAsia="Calibri"/>
                <w:sz w:val="16"/>
                <w:szCs w:val="24"/>
              </w:rPr>
              <w:t>zorunlu ders</w:t>
            </w:r>
            <w:r w:rsidR="00FB5963">
              <w:rPr>
                <w:rFonts w:eastAsia="Calibri"/>
                <w:sz w:val="16"/>
                <w:szCs w:val="24"/>
              </w:rPr>
              <w:t xml:space="preserve">in </w:t>
            </w:r>
            <w:r w:rsidR="00F35993">
              <w:rPr>
                <w:rFonts w:eastAsia="Calibri"/>
                <w:sz w:val="16"/>
                <w:szCs w:val="24"/>
              </w:rPr>
              <w:t>müfredatta yer aldığı yarıyıl, seçmeli ders</w:t>
            </w:r>
            <w:r w:rsidR="00FB5963">
              <w:rPr>
                <w:rFonts w:eastAsia="Calibri"/>
                <w:sz w:val="16"/>
                <w:szCs w:val="24"/>
              </w:rPr>
              <w:t xml:space="preserve">in </w:t>
            </w:r>
            <w:r w:rsidR="006041D7">
              <w:rPr>
                <w:rFonts w:eastAsia="Calibri"/>
                <w:sz w:val="16"/>
                <w:szCs w:val="24"/>
              </w:rPr>
              <w:t>aktarılması istenen</w:t>
            </w:r>
            <w:r w:rsidR="00F35993">
              <w:rPr>
                <w:rFonts w:eastAsia="Calibri"/>
                <w:sz w:val="16"/>
                <w:szCs w:val="24"/>
              </w:rPr>
              <w:t xml:space="preserve"> </w:t>
            </w:r>
            <w:r w:rsidR="0043137D" w:rsidRPr="0043137D">
              <w:rPr>
                <w:sz w:val="16"/>
                <w:szCs w:val="16"/>
              </w:rPr>
              <w:t>seçmeli ders grubunun (SDG) bağlı olduğu yarıyıl</w:t>
            </w:r>
            <w:r w:rsidR="00FB2E6E">
              <w:rPr>
                <w:sz w:val="16"/>
                <w:szCs w:val="16"/>
              </w:rPr>
              <w:t xml:space="preserve">, “1.Notu” alanına; ÖDP dersinin </w:t>
            </w:r>
            <w:r w:rsidR="00063148">
              <w:rPr>
                <w:sz w:val="16"/>
                <w:szCs w:val="16"/>
              </w:rPr>
              <w:t xml:space="preserve">notu, </w:t>
            </w:r>
            <w:r w:rsidR="00FB2E6E">
              <w:rPr>
                <w:sz w:val="16"/>
                <w:szCs w:val="16"/>
              </w:rPr>
              <w:t xml:space="preserve">“2.Notu” alanına; </w:t>
            </w:r>
            <w:proofErr w:type="spellStart"/>
            <w:r w:rsidR="00FB2E6E">
              <w:rPr>
                <w:sz w:val="16"/>
                <w:szCs w:val="16"/>
              </w:rPr>
              <w:t>BAİBÜ</w:t>
            </w:r>
            <w:r w:rsidR="00770A3C">
              <w:rPr>
                <w:sz w:val="16"/>
                <w:szCs w:val="16"/>
              </w:rPr>
              <w:t>’deki</w:t>
            </w:r>
            <w:proofErr w:type="spellEnd"/>
            <w:r w:rsidR="00FB2E6E">
              <w:rPr>
                <w:sz w:val="16"/>
                <w:szCs w:val="16"/>
              </w:rPr>
              <w:t xml:space="preserve"> not karşılığı</w:t>
            </w:r>
            <w:r w:rsidR="0043137D" w:rsidRPr="0043137D">
              <w:rPr>
                <w:sz w:val="16"/>
                <w:szCs w:val="16"/>
              </w:rPr>
              <w:t xml:space="preserve"> yazılmalıdır</w:t>
            </w:r>
            <w:r w:rsidR="005665B5">
              <w:rPr>
                <w:sz w:val="16"/>
                <w:szCs w:val="16"/>
              </w:rPr>
              <w:t>.</w:t>
            </w:r>
          </w:p>
        </w:tc>
      </w:tr>
      <w:tr w:rsidR="00E67357" w:rsidRPr="009D313A" w:rsidTr="00492475">
        <w:trPr>
          <w:trHeight w:val="544"/>
        </w:trPr>
        <w:tc>
          <w:tcPr>
            <w:tcW w:w="4819" w:type="dxa"/>
            <w:gridSpan w:val="4"/>
            <w:vAlign w:val="center"/>
          </w:tcPr>
          <w:p w:rsidR="008A1F28" w:rsidRDefault="00C76C2F" w:rsidP="008A1F2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35993">
              <w:rPr>
                <w:rFonts w:eastAsia="Calibri"/>
                <w:b/>
                <w:sz w:val="18"/>
                <w:szCs w:val="18"/>
              </w:rPr>
              <w:t xml:space="preserve">Tablo-1 / </w:t>
            </w:r>
            <w:r w:rsidR="008A1F28">
              <w:rPr>
                <w:rFonts w:eastAsia="Calibri"/>
                <w:b/>
                <w:sz w:val="18"/>
                <w:szCs w:val="18"/>
              </w:rPr>
              <w:t>Öğrenci Değişim Programı Kapsamında</w:t>
            </w:r>
            <w:r w:rsidR="00C66CD6" w:rsidRPr="00F35993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E67357" w:rsidRPr="00F35993" w:rsidRDefault="008A1F28" w:rsidP="008A1F28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               Diğer Üniversiteden</w:t>
            </w:r>
            <w:r w:rsidRPr="00F35993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682C70">
              <w:rPr>
                <w:rFonts w:eastAsia="Calibri"/>
                <w:b/>
                <w:sz w:val="18"/>
                <w:szCs w:val="18"/>
              </w:rPr>
              <w:t>Alın</w:t>
            </w:r>
            <w:r w:rsidR="00C20AEE">
              <w:rPr>
                <w:rFonts w:eastAsia="Calibri"/>
                <w:b/>
                <w:sz w:val="18"/>
                <w:szCs w:val="18"/>
              </w:rPr>
              <w:t>a</w:t>
            </w:r>
            <w:r w:rsidR="00FD0402">
              <w:rPr>
                <w:rFonts w:eastAsia="Calibri"/>
                <w:b/>
                <w:sz w:val="18"/>
                <w:szCs w:val="18"/>
              </w:rPr>
              <w:t>n</w:t>
            </w:r>
            <w:r w:rsidR="00E67357" w:rsidRPr="00F35993">
              <w:rPr>
                <w:rFonts w:eastAsia="Calibri"/>
                <w:b/>
                <w:sz w:val="18"/>
                <w:szCs w:val="18"/>
              </w:rPr>
              <w:t xml:space="preserve"> Ders</w:t>
            </w:r>
            <w:r w:rsidR="00F35993">
              <w:rPr>
                <w:rFonts w:eastAsia="Calibri"/>
                <w:b/>
                <w:sz w:val="18"/>
                <w:szCs w:val="18"/>
              </w:rPr>
              <w:t>i</w:t>
            </w:r>
            <w:r>
              <w:rPr>
                <w:rFonts w:eastAsia="Calibri"/>
                <w:b/>
                <w:sz w:val="18"/>
                <w:szCs w:val="18"/>
              </w:rPr>
              <w:t>n</w:t>
            </w:r>
            <w:r w:rsidR="00E67357" w:rsidRPr="00F35993">
              <w:rPr>
                <w:rFonts w:eastAsia="Calibri"/>
                <w:b/>
                <w:sz w:val="18"/>
                <w:szCs w:val="18"/>
              </w:rPr>
              <w:t xml:space="preserve"> Verileri</w:t>
            </w:r>
          </w:p>
        </w:tc>
        <w:tc>
          <w:tcPr>
            <w:tcW w:w="5812" w:type="dxa"/>
            <w:gridSpan w:val="7"/>
            <w:shd w:val="clear" w:color="auto" w:fill="F2F2F2" w:themeFill="background1" w:themeFillShade="F2"/>
            <w:vAlign w:val="center"/>
          </w:tcPr>
          <w:p w:rsidR="00321477" w:rsidRDefault="00C76C2F" w:rsidP="000F42D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73487">
              <w:rPr>
                <w:rFonts w:eastAsia="Calibri"/>
                <w:b/>
                <w:sz w:val="18"/>
                <w:szCs w:val="18"/>
              </w:rPr>
              <w:t xml:space="preserve">Tablo-2 / </w:t>
            </w:r>
            <w:r w:rsidR="000F42D3" w:rsidRPr="00D73487">
              <w:rPr>
                <w:rFonts w:eastAsia="Calibri"/>
                <w:b/>
                <w:sz w:val="18"/>
                <w:szCs w:val="18"/>
              </w:rPr>
              <w:t xml:space="preserve">Öğrencinin Bölümünde </w:t>
            </w:r>
            <w:r w:rsidR="00321477">
              <w:rPr>
                <w:rFonts w:eastAsia="Calibri"/>
                <w:b/>
                <w:sz w:val="18"/>
                <w:szCs w:val="18"/>
              </w:rPr>
              <w:t xml:space="preserve">Yerine Sayılan ve(ya) </w:t>
            </w:r>
          </w:p>
          <w:p w:rsidR="00E67357" w:rsidRPr="00321477" w:rsidRDefault="00E67357" w:rsidP="0032147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73487">
              <w:rPr>
                <w:rFonts w:eastAsia="Calibri"/>
                <w:b/>
                <w:sz w:val="18"/>
                <w:szCs w:val="18"/>
              </w:rPr>
              <w:t>Eşdeğer</w:t>
            </w:r>
            <w:r w:rsidR="0032147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D73487">
              <w:rPr>
                <w:rFonts w:eastAsia="Calibri"/>
                <w:b/>
                <w:sz w:val="18"/>
                <w:szCs w:val="18"/>
              </w:rPr>
              <w:t>Ders</w:t>
            </w:r>
            <w:r w:rsidR="00F35993">
              <w:rPr>
                <w:rFonts w:eastAsia="Calibri"/>
                <w:b/>
                <w:sz w:val="18"/>
                <w:szCs w:val="18"/>
              </w:rPr>
              <w:t>in</w:t>
            </w:r>
            <w:r w:rsidR="00321477">
              <w:rPr>
                <w:rFonts w:eastAsia="Calibri"/>
                <w:b/>
                <w:sz w:val="18"/>
                <w:szCs w:val="18"/>
              </w:rPr>
              <w:t>in</w:t>
            </w:r>
            <w:r w:rsidR="0043137D" w:rsidRPr="00D7348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D73487">
              <w:rPr>
                <w:rFonts w:eastAsia="Calibri"/>
                <w:b/>
                <w:sz w:val="18"/>
                <w:szCs w:val="18"/>
              </w:rPr>
              <w:t>Verileri</w:t>
            </w:r>
          </w:p>
        </w:tc>
      </w:tr>
      <w:tr w:rsidR="006A30A4" w:rsidRPr="00C93570" w:rsidTr="006A30A4">
        <w:trPr>
          <w:trHeight w:val="368"/>
        </w:trPr>
        <w:tc>
          <w:tcPr>
            <w:tcW w:w="1134" w:type="dxa"/>
            <w:vAlign w:val="center"/>
          </w:tcPr>
          <w:p w:rsidR="006A30A4" w:rsidRPr="00C93570" w:rsidRDefault="006A30A4" w:rsidP="006A30A4">
            <w:pPr>
              <w:jc w:val="center"/>
              <w:rPr>
                <w:rFonts w:eastAsia="Calibri"/>
                <w:b/>
                <w:sz w:val="16"/>
                <w:szCs w:val="18"/>
              </w:rPr>
            </w:pPr>
            <w:r w:rsidRPr="00C93570">
              <w:rPr>
                <w:b/>
                <w:sz w:val="16"/>
                <w:szCs w:val="18"/>
              </w:rPr>
              <w:t>Dersin Kodu</w:t>
            </w:r>
          </w:p>
        </w:tc>
        <w:tc>
          <w:tcPr>
            <w:tcW w:w="2551" w:type="dxa"/>
            <w:vAlign w:val="center"/>
          </w:tcPr>
          <w:p w:rsidR="006A30A4" w:rsidRPr="00C93570" w:rsidRDefault="006A30A4" w:rsidP="006A30A4">
            <w:pPr>
              <w:jc w:val="center"/>
              <w:rPr>
                <w:rFonts w:eastAsia="Calibri"/>
                <w:b/>
                <w:sz w:val="16"/>
                <w:szCs w:val="18"/>
              </w:rPr>
            </w:pPr>
            <w:r w:rsidRPr="00C93570">
              <w:rPr>
                <w:b/>
                <w:sz w:val="16"/>
                <w:szCs w:val="18"/>
              </w:rPr>
              <w:t>Dersin Adı</w:t>
            </w:r>
          </w:p>
        </w:tc>
        <w:tc>
          <w:tcPr>
            <w:tcW w:w="567" w:type="dxa"/>
            <w:vAlign w:val="center"/>
          </w:tcPr>
          <w:p w:rsidR="006A30A4" w:rsidRPr="00C93570" w:rsidRDefault="006A30A4" w:rsidP="006A30A4">
            <w:pPr>
              <w:ind w:left="-113" w:right="-115"/>
              <w:jc w:val="center"/>
              <w:rPr>
                <w:rFonts w:eastAsia="Calibri"/>
                <w:b/>
                <w:sz w:val="16"/>
                <w:szCs w:val="18"/>
              </w:rPr>
            </w:pPr>
            <w:r w:rsidRPr="00C93570">
              <w:rPr>
                <w:b/>
                <w:sz w:val="16"/>
                <w:szCs w:val="18"/>
              </w:rPr>
              <w:t>AKTS</w:t>
            </w:r>
          </w:p>
        </w:tc>
        <w:tc>
          <w:tcPr>
            <w:tcW w:w="567" w:type="dxa"/>
            <w:vAlign w:val="center"/>
          </w:tcPr>
          <w:p w:rsidR="006A30A4" w:rsidRPr="00C93570" w:rsidRDefault="006A30A4" w:rsidP="006A30A4">
            <w:pPr>
              <w:ind w:left="-113" w:right="-115"/>
              <w:jc w:val="center"/>
              <w:rPr>
                <w:rFonts w:eastAsia="Calibri"/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Notu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A30A4" w:rsidRPr="00C93570" w:rsidRDefault="006A30A4" w:rsidP="006A30A4">
            <w:pPr>
              <w:jc w:val="center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Eşdeğer</w:t>
            </w:r>
            <w:r w:rsidRPr="00C93570">
              <w:rPr>
                <w:rFonts w:eastAsia="Calibri"/>
                <w:b/>
                <w:sz w:val="16"/>
                <w:szCs w:val="18"/>
              </w:rPr>
              <w:t xml:space="preserve"> Dersin Kodu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6A30A4" w:rsidRDefault="006A30A4" w:rsidP="006A30A4">
            <w:pPr>
              <w:jc w:val="center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 xml:space="preserve">Eşdeğer </w:t>
            </w:r>
            <w:r w:rsidRPr="00C93570">
              <w:rPr>
                <w:rFonts w:eastAsia="Calibri"/>
                <w:b/>
                <w:sz w:val="16"/>
                <w:szCs w:val="18"/>
              </w:rPr>
              <w:t>Dersin</w:t>
            </w:r>
            <w:r>
              <w:rPr>
                <w:rFonts w:eastAsia="Calibri"/>
                <w:b/>
                <w:sz w:val="16"/>
                <w:szCs w:val="18"/>
              </w:rPr>
              <w:t xml:space="preserve"> Adı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30A4" w:rsidRPr="00C93570" w:rsidRDefault="006A30A4" w:rsidP="006A30A4">
            <w:pPr>
              <w:ind w:left="-103" w:right="-110"/>
              <w:jc w:val="center"/>
              <w:rPr>
                <w:rFonts w:eastAsia="Calibri"/>
                <w:b/>
                <w:sz w:val="16"/>
                <w:szCs w:val="18"/>
              </w:rPr>
            </w:pPr>
            <w:r w:rsidRPr="00C93570">
              <w:rPr>
                <w:rFonts w:eastAsia="Calibri"/>
                <w:b/>
                <w:sz w:val="16"/>
                <w:szCs w:val="18"/>
              </w:rPr>
              <w:t>AKTS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30A4" w:rsidRPr="00C93570" w:rsidRDefault="006A30A4" w:rsidP="006A30A4">
            <w:pPr>
              <w:ind w:left="-106" w:right="-106"/>
              <w:jc w:val="center"/>
              <w:rPr>
                <w:rFonts w:eastAsia="Calibri"/>
                <w:b/>
                <w:sz w:val="16"/>
                <w:szCs w:val="18"/>
              </w:rPr>
            </w:pPr>
            <w:r>
              <w:rPr>
                <w:rFonts w:eastAsia="Calibri"/>
                <w:b/>
                <w:sz w:val="16"/>
                <w:szCs w:val="18"/>
              </w:rPr>
              <w:t>Yarıyılı</w:t>
            </w:r>
          </w:p>
        </w:tc>
        <w:tc>
          <w:tcPr>
            <w:tcW w:w="567" w:type="dxa"/>
            <w:vAlign w:val="center"/>
          </w:tcPr>
          <w:p w:rsidR="006A30A4" w:rsidRPr="00C93570" w:rsidRDefault="006A30A4" w:rsidP="006A30A4">
            <w:pPr>
              <w:ind w:left="-113" w:right="-115"/>
              <w:jc w:val="center"/>
              <w:rPr>
                <w:rFonts w:eastAsia="Calibri"/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Notu</w:t>
            </w:r>
          </w:p>
        </w:tc>
      </w:tr>
      <w:tr w:rsidR="006A30A4" w:rsidRPr="00C93570" w:rsidTr="006A30A4">
        <w:tc>
          <w:tcPr>
            <w:tcW w:w="1134" w:type="dxa"/>
            <w:vAlign w:val="center"/>
          </w:tcPr>
          <w:p w:rsidR="006A30A4" w:rsidRPr="006A30A4" w:rsidRDefault="006A30A4" w:rsidP="006A30A4">
            <w:pPr>
              <w:pStyle w:val="AralkYok"/>
              <w:ind w:left="-114"/>
              <w:jc w:val="center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6A30A4" w:rsidRPr="006A30A4" w:rsidRDefault="006A30A4" w:rsidP="006A30A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30A4" w:rsidRPr="006A30A4" w:rsidRDefault="006A30A4" w:rsidP="006A30A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30A4" w:rsidRPr="006A30A4" w:rsidRDefault="006A30A4" w:rsidP="006A30A4">
            <w:pPr>
              <w:pStyle w:val="AralkYok"/>
              <w:jc w:val="center"/>
              <w:rPr>
                <w:sz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</w:pPr>
          </w:p>
        </w:tc>
      </w:tr>
      <w:tr w:rsidR="006A30A4" w:rsidRPr="00C93570" w:rsidTr="006A30A4">
        <w:tc>
          <w:tcPr>
            <w:tcW w:w="1134" w:type="dxa"/>
            <w:vAlign w:val="center"/>
          </w:tcPr>
          <w:p w:rsidR="006A30A4" w:rsidRPr="006A30A4" w:rsidRDefault="006A30A4" w:rsidP="006A30A4">
            <w:pPr>
              <w:pStyle w:val="AralkYok"/>
              <w:ind w:left="-114"/>
              <w:jc w:val="center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6A30A4" w:rsidRPr="006A30A4" w:rsidRDefault="006A30A4" w:rsidP="006A30A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30A4" w:rsidRPr="006A30A4" w:rsidRDefault="006A30A4" w:rsidP="006A30A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30A4" w:rsidRPr="006A30A4" w:rsidRDefault="006A30A4" w:rsidP="006A30A4">
            <w:pPr>
              <w:pStyle w:val="AralkYok"/>
              <w:jc w:val="center"/>
              <w:rPr>
                <w:sz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</w:pPr>
          </w:p>
        </w:tc>
      </w:tr>
      <w:tr w:rsidR="006A30A4" w:rsidRPr="00C93570" w:rsidTr="006A30A4">
        <w:tc>
          <w:tcPr>
            <w:tcW w:w="1134" w:type="dxa"/>
            <w:vAlign w:val="center"/>
          </w:tcPr>
          <w:p w:rsidR="006A30A4" w:rsidRPr="006A30A4" w:rsidRDefault="006A30A4" w:rsidP="006A30A4">
            <w:pPr>
              <w:pStyle w:val="AralkYok"/>
              <w:ind w:left="-114"/>
              <w:jc w:val="center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6A30A4" w:rsidRPr="006A30A4" w:rsidRDefault="006A30A4" w:rsidP="006A30A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30A4" w:rsidRPr="006A30A4" w:rsidRDefault="006A30A4" w:rsidP="006A30A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30A4" w:rsidRPr="006A30A4" w:rsidRDefault="006A30A4" w:rsidP="006A30A4">
            <w:pPr>
              <w:pStyle w:val="AralkYok"/>
              <w:jc w:val="center"/>
              <w:rPr>
                <w:sz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</w:pPr>
          </w:p>
        </w:tc>
      </w:tr>
      <w:tr w:rsidR="006A30A4" w:rsidRPr="00C93570" w:rsidTr="006A30A4">
        <w:tc>
          <w:tcPr>
            <w:tcW w:w="1134" w:type="dxa"/>
            <w:vAlign w:val="center"/>
          </w:tcPr>
          <w:p w:rsidR="006A30A4" w:rsidRPr="006A30A4" w:rsidRDefault="006A30A4" w:rsidP="006A30A4">
            <w:pPr>
              <w:pStyle w:val="AralkYok"/>
              <w:ind w:left="-114"/>
              <w:jc w:val="center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6A30A4" w:rsidRPr="006A30A4" w:rsidRDefault="006A30A4" w:rsidP="006A30A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30A4" w:rsidRPr="006A30A4" w:rsidRDefault="006A30A4" w:rsidP="006A30A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30A4" w:rsidRPr="006A30A4" w:rsidRDefault="006A30A4" w:rsidP="006A30A4">
            <w:pPr>
              <w:pStyle w:val="AralkYok"/>
              <w:jc w:val="center"/>
              <w:rPr>
                <w:sz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</w:pPr>
          </w:p>
        </w:tc>
      </w:tr>
      <w:tr w:rsidR="006A30A4" w:rsidRPr="00C93570" w:rsidTr="006A30A4">
        <w:tc>
          <w:tcPr>
            <w:tcW w:w="1134" w:type="dxa"/>
            <w:vAlign w:val="center"/>
          </w:tcPr>
          <w:p w:rsidR="006A30A4" w:rsidRPr="006A30A4" w:rsidRDefault="006A30A4" w:rsidP="006A30A4">
            <w:pPr>
              <w:pStyle w:val="AralkYok"/>
              <w:ind w:left="-114"/>
              <w:jc w:val="center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6A30A4" w:rsidRPr="006A30A4" w:rsidRDefault="006A30A4" w:rsidP="006A30A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30A4" w:rsidRPr="006A30A4" w:rsidRDefault="006A30A4" w:rsidP="006A30A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30A4" w:rsidRPr="006A30A4" w:rsidRDefault="006A30A4" w:rsidP="006A30A4">
            <w:pPr>
              <w:pStyle w:val="AralkYok"/>
              <w:jc w:val="center"/>
              <w:rPr>
                <w:sz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</w:pPr>
          </w:p>
        </w:tc>
      </w:tr>
      <w:tr w:rsidR="006A30A4" w:rsidRPr="00C93570" w:rsidTr="006A30A4">
        <w:tc>
          <w:tcPr>
            <w:tcW w:w="1134" w:type="dxa"/>
            <w:vAlign w:val="center"/>
          </w:tcPr>
          <w:p w:rsidR="006A30A4" w:rsidRPr="006A30A4" w:rsidRDefault="006A30A4" w:rsidP="006A30A4">
            <w:pPr>
              <w:pStyle w:val="AralkYok"/>
              <w:ind w:left="-114"/>
              <w:jc w:val="center"/>
              <w:rPr>
                <w:sz w:val="16"/>
              </w:rPr>
            </w:pPr>
          </w:p>
        </w:tc>
        <w:tc>
          <w:tcPr>
            <w:tcW w:w="2551" w:type="dxa"/>
            <w:vAlign w:val="center"/>
          </w:tcPr>
          <w:p w:rsidR="006A30A4" w:rsidRPr="006A30A4" w:rsidRDefault="006A30A4" w:rsidP="006A30A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30A4" w:rsidRPr="006A30A4" w:rsidRDefault="006A30A4" w:rsidP="006A30A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30A4" w:rsidRPr="006A30A4" w:rsidRDefault="006A30A4" w:rsidP="006A30A4">
            <w:pPr>
              <w:pStyle w:val="AralkYok"/>
              <w:jc w:val="center"/>
              <w:rPr>
                <w:sz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30A4" w:rsidRPr="006A30A4" w:rsidRDefault="006A30A4" w:rsidP="006A30A4">
            <w:pPr>
              <w:pStyle w:val="AralkYok"/>
              <w:jc w:val="center"/>
            </w:pPr>
          </w:p>
        </w:tc>
      </w:tr>
      <w:tr w:rsidR="006A30A4" w:rsidRPr="00700AB7" w:rsidTr="007B6790">
        <w:trPr>
          <w:trHeight w:val="324"/>
        </w:trPr>
        <w:tc>
          <w:tcPr>
            <w:tcW w:w="10631" w:type="dxa"/>
            <w:gridSpan w:val="11"/>
            <w:vAlign w:val="center"/>
          </w:tcPr>
          <w:p w:rsidR="006A30A4" w:rsidRPr="00700AB7" w:rsidRDefault="006A30A4" w:rsidP="006A30A4">
            <w:pPr>
              <w:jc w:val="center"/>
            </w:pPr>
            <w:r>
              <w:rPr>
                <w:b/>
              </w:rPr>
              <w:t>ULUSLARARASI İLİŞKİLER PROGRAMI KOORDİNATÖRÜ TEKLİFİ</w:t>
            </w:r>
          </w:p>
        </w:tc>
      </w:tr>
      <w:tr w:rsidR="006A30A4" w:rsidRPr="00C93570" w:rsidTr="0079190B">
        <w:trPr>
          <w:trHeight w:val="719"/>
        </w:trPr>
        <w:tc>
          <w:tcPr>
            <w:tcW w:w="10631" w:type="dxa"/>
            <w:gridSpan w:val="11"/>
            <w:vAlign w:val="center"/>
          </w:tcPr>
          <w:p w:rsidR="006A30A4" w:rsidRPr="00431B21" w:rsidRDefault="006A30A4" w:rsidP="006A30A4">
            <w:pPr>
              <w:pStyle w:val="AralkYok"/>
              <w:jc w:val="both"/>
              <w:rPr>
                <w:b/>
              </w:rPr>
            </w:pPr>
            <w:r w:rsidRPr="00431B21">
              <w:rPr>
                <w:b/>
              </w:rPr>
              <w:t>Açıklamalı Görüş;</w:t>
            </w:r>
          </w:p>
          <w:p w:rsidR="006A30A4" w:rsidRPr="00F33FC1" w:rsidRDefault="006A30A4" w:rsidP="006A30A4">
            <w:pPr>
              <w:pStyle w:val="AralkYok"/>
              <w:jc w:val="both"/>
            </w:pPr>
            <w:r>
              <w:t xml:space="preserve">Öğrencinin, </w:t>
            </w:r>
            <w:r w:rsidR="002358F3">
              <w:t xml:space="preserve">değişim programı kapsamında </w:t>
            </w:r>
            <w:r>
              <w:t>diğer yükseköğretim kurumundan al</w:t>
            </w:r>
            <w:r w:rsidR="007259C5">
              <w:t>dı</w:t>
            </w:r>
            <w:r>
              <w:t>ğı dersler ile yerine sayıla</w:t>
            </w:r>
            <w:r w:rsidR="007259C5">
              <w:t>n</w:t>
            </w:r>
            <w:r>
              <w:t xml:space="preserve"> ve(ya) eşdeğerliği yapıla</w:t>
            </w:r>
            <w:r w:rsidR="007259C5">
              <w:t>n</w:t>
            </w:r>
            <w:r>
              <w:t xml:space="preserve"> Bölüm derslerimizin</w:t>
            </w:r>
            <w:r w:rsidR="007259C5">
              <w:t xml:space="preserve"> ve BAİBÜ not karşılıklarının</w:t>
            </w:r>
            <w:r>
              <w:t xml:space="preserve"> tarafımızca belirlendiğini, öğrenciye bildirildiğini,  bildirimimize uygun olarak öğrenci tarafından yazılan ders verilerinin kontrolünün sağlandığını, 1 ve 2 numaralı tabloda </w:t>
            </w:r>
            <w:r>
              <w:rPr>
                <w:szCs w:val="22"/>
              </w:rPr>
              <w:t xml:space="preserve">verileri yazılı </w:t>
            </w:r>
            <w:r>
              <w:t xml:space="preserve">derslerin </w:t>
            </w:r>
            <w:r>
              <w:rPr>
                <w:szCs w:val="22"/>
              </w:rPr>
              <w:t>AKTS değerinin, içeriğinin</w:t>
            </w:r>
            <w:r w:rsidR="007259C5">
              <w:rPr>
                <w:szCs w:val="22"/>
              </w:rPr>
              <w:t>, başarı değerlendirmesi not</w:t>
            </w:r>
            <w:r w:rsidR="00F84898">
              <w:rPr>
                <w:szCs w:val="22"/>
              </w:rPr>
              <w:t>u karşılıkları</w:t>
            </w:r>
            <w:r w:rsidR="007259C5">
              <w:rPr>
                <w:szCs w:val="22"/>
              </w:rPr>
              <w:t xml:space="preserve">nın </w:t>
            </w:r>
            <w:r>
              <w:rPr>
                <w:szCs w:val="22"/>
              </w:rPr>
              <w:t xml:space="preserve">uyumluluğunu </w:t>
            </w:r>
            <w:r w:rsidRPr="00F33FC1">
              <w:t>uygun görüşümle arz ederim</w:t>
            </w:r>
            <w:r w:rsidR="002358F3">
              <w:t>.</w:t>
            </w:r>
          </w:p>
        </w:tc>
      </w:tr>
      <w:tr w:rsidR="006A30A4" w:rsidRPr="00700AB7" w:rsidTr="00481C17">
        <w:trPr>
          <w:trHeight w:val="395"/>
        </w:trPr>
        <w:tc>
          <w:tcPr>
            <w:tcW w:w="4252" w:type="dxa"/>
            <w:gridSpan w:val="3"/>
            <w:vAlign w:val="center"/>
          </w:tcPr>
          <w:p w:rsidR="006A30A4" w:rsidRPr="00755243" w:rsidRDefault="006A30A4" w:rsidP="006A30A4">
            <w:pPr>
              <w:jc w:val="both"/>
              <w:rPr>
                <w:sz w:val="18"/>
              </w:rPr>
            </w:pPr>
            <w:r>
              <w:rPr>
                <w:b/>
              </w:rPr>
              <w:t xml:space="preserve">Bölüm Koordinatörünün </w:t>
            </w:r>
            <w:r w:rsidRPr="00755243">
              <w:rPr>
                <w:b/>
                <w:sz w:val="18"/>
              </w:rPr>
              <w:t>Unvan</w:t>
            </w:r>
            <w:r>
              <w:rPr>
                <w:b/>
                <w:sz w:val="18"/>
              </w:rPr>
              <w:t xml:space="preserve">ı / </w:t>
            </w:r>
            <w:r w:rsidRPr="00755243">
              <w:rPr>
                <w:b/>
                <w:sz w:val="18"/>
              </w:rPr>
              <w:t>Ad</w:t>
            </w:r>
            <w:r>
              <w:rPr>
                <w:b/>
                <w:sz w:val="18"/>
              </w:rPr>
              <w:t xml:space="preserve">ı / </w:t>
            </w:r>
            <w:r w:rsidRPr="00755243">
              <w:rPr>
                <w:b/>
                <w:sz w:val="18"/>
              </w:rPr>
              <w:t>Soyadı</w:t>
            </w:r>
          </w:p>
        </w:tc>
        <w:tc>
          <w:tcPr>
            <w:tcW w:w="2977" w:type="dxa"/>
            <w:gridSpan w:val="3"/>
            <w:vAlign w:val="center"/>
          </w:tcPr>
          <w:p w:rsidR="006A30A4" w:rsidRPr="00700AB7" w:rsidRDefault="006A30A4" w:rsidP="006A30A4"/>
        </w:tc>
        <w:tc>
          <w:tcPr>
            <w:tcW w:w="1417" w:type="dxa"/>
            <w:vAlign w:val="center"/>
          </w:tcPr>
          <w:p w:rsidR="006A30A4" w:rsidRPr="00700AB7" w:rsidRDefault="006A30A4" w:rsidP="006A30A4">
            <w:pPr>
              <w:ind w:right="-102"/>
            </w:pPr>
            <w:r w:rsidRPr="00700AB7">
              <w:rPr>
                <w:b/>
              </w:rPr>
              <w:t>Tarih</w:t>
            </w:r>
            <w:r>
              <w:rPr>
                <w:b/>
              </w:rPr>
              <w:t xml:space="preserve"> ve İmza</w:t>
            </w:r>
          </w:p>
        </w:tc>
        <w:tc>
          <w:tcPr>
            <w:tcW w:w="1985" w:type="dxa"/>
            <w:gridSpan w:val="4"/>
            <w:vAlign w:val="center"/>
          </w:tcPr>
          <w:p w:rsidR="006A30A4" w:rsidRPr="00700AB7" w:rsidRDefault="006A30A4" w:rsidP="006A30A4"/>
        </w:tc>
      </w:tr>
      <w:tr w:rsidR="006A30A4" w:rsidRPr="00700AB7" w:rsidTr="00481C17">
        <w:trPr>
          <w:trHeight w:val="395"/>
        </w:trPr>
        <w:tc>
          <w:tcPr>
            <w:tcW w:w="4252" w:type="dxa"/>
            <w:gridSpan w:val="3"/>
            <w:vAlign w:val="center"/>
          </w:tcPr>
          <w:p w:rsidR="006A30A4" w:rsidRPr="00755243" w:rsidRDefault="006A30A4" w:rsidP="006A30A4">
            <w:pPr>
              <w:jc w:val="both"/>
              <w:rPr>
                <w:sz w:val="18"/>
              </w:rPr>
            </w:pPr>
            <w:r>
              <w:rPr>
                <w:b/>
              </w:rPr>
              <w:t xml:space="preserve">Fakülte Koordinatörünün </w:t>
            </w:r>
            <w:r w:rsidRPr="00755243">
              <w:rPr>
                <w:b/>
                <w:sz w:val="18"/>
              </w:rPr>
              <w:t>Unvan</w:t>
            </w:r>
            <w:r>
              <w:rPr>
                <w:b/>
                <w:sz w:val="18"/>
              </w:rPr>
              <w:t xml:space="preserve">ı / </w:t>
            </w:r>
            <w:r w:rsidRPr="00755243">
              <w:rPr>
                <w:b/>
                <w:sz w:val="18"/>
              </w:rPr>
              <w:t>Ad</w:t>
            </w:r>
            <w:r>
              <w:rPr>
                <w:b/>
                <w:sz w:val="18"/>
              </w:rPr>
              <w:t xml:space="preserve">ı / </w:t>
            </w:r>
            <w:r w:rsidRPr="00755243">
              <w:rPr>
                <w:b/>
                <w:sz w:val="18"/>
              </w:rPr>
              <w:t>Soyadı</w:t>
            </w:r>
          </w:p>
        </w:tc>
        <w:tc>
          <w:tcPr>
            <w:tcW w:w="2977" w:type="dxa"/>
            <w:gridSpan w:val="3"/>
            <w:vAlign w:val="center"/>
          </w:tcPr>
          <w:p w:rsidR="006A30A4" w:rsidRPr="00700AB7" w:rsidRDefault="006A30A4" w:rsidP="006A30A4"/>
        </w:tc>
        <w:tc>
          <w:tcPr>
            <w:tcW w:w="1417" w:type="dxa"/>
            <w:vAlign w:val="center"/>
          </w:tcPr>
          <w:p w:rsidR="006A30A4" w:rsidRPr="00700AB7" w:rsidRDefault="006A30A4" w:rsidP="006A30A4">
            <w:pPr>
              <w:ind w:right="-102"/>
            </w:pPr>
            <w:r w:rsidRPr="00700AB7">
              <w:rPr>
                <w:b/>
              </w:rPr>
              <w:t>Tarih</w:t>
            </w:r>
            <w:r>
              <w:rPr>
                <w:b/>
              </w:rPr>
              <w:t xml:space="preserve"> ve İmza</w:t>
            </w:r>
          </w:p>
        </w:tc>
        <w:tc>
          <w:tcPr>
            <w:tcW w:w="1985" w:type="dxa"/>
            <w:gridSpan w:val="4"/>
            <w:vAlign w:val="center"/>
          </w:tcPr>
          <w:p w:rsidR="006A30A4" w:rsidRPr="00700AB7" w:rsidRDefault="006A30A4" w:rsidP="006A30A4"/>
        </w:tc>
      </w:tr>
    </w:tbl>
    <w:p w:rsidR="004A4586" w:rsidRPr="00763FC8" w:rsidRDefault="004A4586" w:rsidP="002B06DA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tr-TR"/>
        </w:rPr>
      </w:pPr>
    </w:p>
    <w:tbl>
      <w:tblPr>
        <w:tblStyle w:val="TabloKlavuzu"/>
        <w:tblW w:w="0" w:type="auto"/>
        <w:tblInd w:w="411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4252"/>
        <w:gridCol w:w="2977"/>
        <w:gridCol w:w="1417"/>
        <w:gridCol w:w="1985"/>
      </w:tblGrid>
      <w:tr w:rsidR="00165071" w:rsidRPr="00700AB7" w:rsidTr="00A01F16">
        <w:trPr>
          <w:trHeight w:val="324"/>
        </w:trPr>
        <w:tc>
          <w:tcPr>
            <w:tcW w:w="10631" w:type="dxa"/>
            <w:gridSpan w:val="4"/>
            <w:vAlign w:val="center"/>
          </w:tcPr>
          <w:p w:rsidR="00165071" w:rsidRPr="00700AB7" w:rsidRDefault="00165071" w:rsidP="00A676E3">
            <w:pPr>
              <w:jc w:val="center"/>
            </w:pPr>
            <w:r w:rsidRPr="00700AB7">
              <w:rPr>
                <w:b/>
              </w:rPr>
              <w:t>BÖLÜM BAŞKANI</w:t>
            </w:r>
            <w:r>
              <w:rPr>
                <w:b/>
              </w:rPr>
              <w:t xml:space="preserve"> DEĞERLENDİRMESİ</w:t>
            </w:r>
          </w:p>
        </w:tc>
      </w:tr>
      <w:tr w:rsidR="00165071" w:rsidRPr="00700AB7" w:rsidTr="004A03E7">
        <w:trPr>
          <w:trHeight w:val="603"/>
        </w:trPr>
        <w:tc>
          <w:tcPr>
            <w:tcW w:w="10631" w:type="dxa"/>
            <w:gridSpan w:val="4"/>
            <w:vAlign w:val="center"/>
          </w:tcPr>
          <w:p w:rsidR="00165071" w:rsidRPr="004A03E7" w:rsidRDefault="004A03E7" w:rsidP="00A676E3">
            <w:pPr>
              <w:jc w:val="both"/>
            </w:pPr>
            <w:r w:rsidRPr="004A03E7">
              <w:rPr>
                <w:rFonts w:eastAsia="Calibri"/>
              </w:rPr>
              <w:t>Uluslararası İlişkiler Programı Bölüm</w:t>
            </w:r>
            <w:r>
              <w:rPr>
                <w:rFonts w:eastAsia="Calibri"/>
              </w:rPr>
              <w:t xml:space="preserve"> ve Fakülte</w:t>
            </w:r>
            <w:r w:rsidRPr="004A03E7">
              <w:rPr>
                <w:rFonts w:eastAsia="Calibri"/>
              </w:rPr>
              <w:t xml:space="preserve"> Koordinatörü</w:t>
            </w:r>
            <w:r w:rsidR="003941D4">
              <w:rPr>
                <w:rFonts w:eastAsia="Calibri"/>
              </w:rPr>
              <w:t xml:space="preserve"> tarafından</w:t>
            </w:r>
            <w:r w:rsidRPr="004A03E7">
              <w:rPr>
                <w:rFonts w:eastAsia="Calibri"/>
              </w:rPr>
              <w:t xml:space="preserve"> </w:t>
            </w:r>
            <w:r w:rsidR="003941D4" w:rsidRPr="004A03E7">
              <w:t xml:space="preserve">YÖK’ ün ve BAİBÜ’ nün ilgili mevzuatları çerçevesinde </w:t>
            </w:r>
            <w:r w:rsidR="00165071" w:rsidRPr="004A03E7">
              <w:t xml:space="preserve">teklif edilen ön aşama </w:t>
            </w:r>
            <w:r w:rsidR="002358F3">
              <w:t xml:space="preserve">not transferi </w:t>
            </w:r>
            <w:r w:rsidR="00165071" w:rsidRPr="004A03E7">
              <w:t>çalışmasının</w:t>
            </w:r>
            <w:r w:rsidR="00747554">
              <w:t>,</w:t>
            </w:r>
            <w:r w:rsidR="00165071" w:rsidRPr="004A03E7">
              <w:t xml:space="preserve"> değerlendirilmek üzere Bölüm Kurulumuzda işleme alınması uygun olacaktır.</w:t>
            </w:r>
          </w:p>
        </w:tc>
      </w:tr>
      <w:tr w:rsidR="00165071" w:rsidRPr="00700AB7" w:rsidTr="00481C17">
        <w:trPr>
          <w:trHeight w:val="399"/>
        </w:trPr>
        <w:tc>
          <w:tcPr>
            <w:tcW w:w="4252" w:type="dxa"/>
            <w:vAlign w:val="center"/>
          </w:tcPr>
          <w:p w:rsidR="00165071" w:rsidRPr="00700AB7" w:rsidRDefault="00165071" w:rsidP="00A676E3">
            <w:r w:rsidRPr="00700AB7">
              <w:rPr>
                <w:b/>
              </w:rPr>
              <w:t>Bölüm Başkanı</w:t>
            </w:r>
            <w:r>
              <w:rPr>
                <w:b/>
              </w:rPr>
              <w:t>nın</w:t>
            </w:r>
            <w:r w:rsidRPr="00700AB7">
              <w:rPr>
                <w:b/>
              </w:rPr>
              <w:t xml:space="preserve"> Unvanı / Adı / Soyadı</w:t>
            </w:r>
          </w:p>
        </w:tc>
        <w:tc>
          <w:tcPr>
            <w:tcW w:w="2977" w:type="dxa"/>
            <w:vAlign w:val="center"/>
          </w:tcPr>
          <w:p w:rsidR="00165071" w:rsidRPr="00700AB7" w:rsidRDefault="00165071" w:rsidP="00A676E3"/>
        </w:tc>
        <w:tc>
          <w:tcPr>
            <w:tcW w:w="1417" w:type="dxa"/>
            <w:vAlign w:val="center"/>
          </w:tcPr>
          <w:p w:rsidR="00165071" w:rsidRPr="00700AB7" w:rsidRDefault="00165071" w:rsidP="00481C17">
            <w:pPr>
              <w:ind w:right="-102"/>
            </w:pPr>
            <w:r w:rsidRPr="00700AB7">
              <w:rPr>
                <w:b/>
              </w:rPr>
              <w:t>Tarih</w:t>
            </w:r>
            <w:r>
              <w:rPr>
                <w:b/>
              </w:rPr>
              <w:t xml:space="preserve"> ve İmza</w:t>
            </w:r>
          </w:p>
        </w:tc>
        <w:tc>
          <w:tcPr>
            <w:tcW w:w="1985" w:type="dxa"/>
            <w:vAlign w:val="center"/>
          </w:tcPr>
          <w:p w:rsidR="00165071" w:rsidRPr="00700AB7" w:rsidRDefault="00165071" w:rsidP="00A676E3"/>
        </w:tc>
      </w:tr>
    </w:tbl>
    <w:p w:rsidR="005E4CB1" w:rsidRDefault="005E4CB1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20"/>
          <w:lang w:eastAsia="tr-TR"/>
        </w:rPr>
      </w:pPr>
    </w:p>
    <w:p w:rsidR="00922DFD" w:rsidRPr="007B0433" w:rsidRDefault="00922DFD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14"/>
          <w:szCs w:val="20"/>
          <w:lang w:eastAsia="tr-TR"/>
        </w:rPr>
      </w:pPr>
    </w:p>
    <w:p w:rsidR="0020398C" w:rsidRDefault="0020398C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15168" w:rsidRPr="00615168" w:rsidRDefault="00615168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20"/>
          <w:lang w:eastAsia="tr-TR"/>
        </w:rPr>
      </w:pPr>
    </w:p>
    <w:p w:rsidR="008B267B" w:rsidRPr="00F62E4F" w:rsidRDefault="008B267B" w:rsidP="008B267B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BAİBÜ-FEF-15[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b</w:t>
      </w:r>
      <w:r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] / Öğrenci Değişim Programı 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Not Transferi</w:t>
      </w:r>
      <w:r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 xml:space="preserve"> Başvurusu Formu [Program 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Sonrası</w:t>
      </w:r>
      <w:r w:rsidRPr="00F62E4F">
        <w:rPr>
          <w:rFonts w:ascii="Times New Roman" w:eastAsia="Times New Roman" w:hAnsi="Times New Roman" w:cs="Times New Roman"/>
          <w:b/>
          <w:sz w:val="18"/>
          <w:szCs w:val="20"/>
          <w:lang w:eastAsia="tr-TR"/>
        </w:rPr>
        <w:t>]</w:t>
      </w:r>
    </w:p>
    <w:p w:rsidR="0020398C" w:rsidRPr="00F3260B" w:rsidRDefault="0020398C" w:rsidP="002039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tr-TR" w:bidi="tr-TR"/>
        </w:rPr>
      </w:pPr>
      <w:r w:rsidRPr="00F3260B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7285A001" wp14:editId="0B582FB7">
            <wp:simplePos x="0" y="0"/>
            <wp:positionH relativeFrom="column">
              <wp:posOffset>486410</wp:posOffset>
            </wp:positionH>
            <wp:positionV relativeFrom="paragraph">
              <wp:posOffset>70485</wp:posOffset>
            </wp:positionV>
            <wp:extent cx="590550" cy="631190"/>
            <wp:effectExtent l="304800" t="323850" r="323850" b="32131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11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98C" w:rsidRPr="00700AB7" w:rsidRDefault="0020398C" w:rsidP="0020398C">
      <w:pPr>
        <w:tabs>
          <w:tab w:val="left" w:pos="660"/>
          <w:tab w:val="left" w:pos="1005"/>
          <w:tab w:val="center" w:pos="4962"/>
        </w:tabs>
        <w:spacing w:after="0"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>T.C.</w:t>
      </w:r>
    </w:p>
    <w:p w:rsidR="0020398C" w:rsidRPr="00700AB7" w:rsidRDefault="0020398C" w:rsidP="0020398C">
      <w:pPr>
        <w:tabs>
          <w:tab w:val="center" w:pos="4962"/>
        </w:tabs>
        <w:spacing w:after="0"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>BOLU ABANT İZZET BAYSAL ÜNİVERSİTESİ</w:t>
      </w:r>
    </w:p>
    <w:p w:rsidR="0020398C" w:rsidRPr="00700AB7" w:rsidRDefault="0020398C" w:rsidP="0020398C">
      <w:pPr>
        <w:tabs>
          <w:tab w:val="center" w:pos="4962"/>
        </w:tabs>
        <w:spacing w:after="0" w:line="240" w:lineRule="auto"/>
        <w:ind w:right="981"/>
        <w:jc w:val="center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700AB7">
        <w:rPr>
          <w:rFonts w:ascii="Times New Roman" w:eastAsia="Times New Roman" w:hAnsi="Times New Roman" w:cs="Times New Roman"/>
          <w:b/>
          <w:szCs w:val="24"/>
          <w:lang w:eastAsia="tr-TR"/>
        </w:rPr>
        <w:t>Fen Edebiyat Fakültesi Dekanlığı</w:t>
      </w:r>
    </w:p>
    <w:p w:rsidR="0020398C" w:rsidRPr="00C2605C" w:rsidRDefault="0020398C" w:rsidP="00ED0981">
      <w:pPr>
        <w:spacing w:after="0" w:line="240" w:lineRule="auto"/>
        <w:ind w:left="142"/>
        <w:rPr>
          <w:rFonts w:ascii="Times New Roman" w:eastAsia="Times New Roman" w:hAnsi="Times New Roman" w:cs="Times New Roman"/>
          <w:sz w:val="4"/>
          <w:szCs w:val="20"/>
          <w:lang w:eastAsia="tr-TR"/>
        </w:rPr>
      </w:pPr>
    </w:p>
    <w:p w:rsidR="00C2605C" w:rsidRDefault="00C2605C" w:rsidP="0091162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tr-TR"/>
        </w:rPr>
      </w:pPr>
    </w:p>
    <w:tbl>
      <w:tblPr>
        <w:tblStyle w:val="TabloKlavuzu"/>
        <w:tblW w:w="0" w:type="auto"/>
        <w:tblInd w:w="411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0631"/>
      </w:tblGrid>
      <w:tr w:rsidR="00CD158C" w:rsidRPr="00700AB7" w:rsidTr="006123D6">
        <w:trPr>
          <w:trHeight w:val="3967"/>
        </w:trPr>
        <w:tc>
          <w:tcPr>
            <w:tcW w:w="10631" w:type="dxa"/>
            <w:vAlign w:val="center"/>
          </w:tcPr>
          <w:p w:rsidR="00CD158C" w:rsidRPr="00B72657" w:rsidRDefault="00CD158C" w:rsidP="003B1B72">
            <w:pPr>
              <w:ind w:left="34" w:right="34"/>
              <w:jc w:val="both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B72657">
              <w:rPr>
                <w:b/>
                <w:color w:val="000000" w:themeColor="text1"/>
                <w:sz w:val="18"/>
                <w:szCs w:val="18"/>
              </w:rPr>
              <w:t>Açıklamalar:</w:t>
            </w:r>
            <w:r w:rsidRPr="00B72657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666CA5" w:rsidRPr="00B72657" w:rsidRDefault="00666CA5" w:rsidP="00666CA5">
            <w:pPr>
              <w:ind w:left="34" w:right="34"/>
              <w:jc w:val="both"/>
              <w:rPr>
                <w:color w:val="000000" w:themeColor="text1"/>
                <w:sz w:val="18"/>
                <w:szCs w:val="18"/>
              </w:rPr>
            </w:pPr>
            <w:r w:rsidRPr="00B72657">
              <w:rPr>
                <w:rFonts w:eastAsia="Calibri"/>
                <w:b/>
                <w:color w:val="000000" w:themeColor="text1"/>
                <w:sz w:val="18"/>
                <w:szCs w:val="18"/>
              </w:rPr>
              <w:t>a)</w:t>
            </w:r>
            <w:r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631E00">
              <w:rPr>
                <w:rFonts w:eastAsia="Calibri"/>
                <w:sz w:val="18"/>
                <w:szCs w:val="18"/>
              </w:rPr>
              <w:t xml:space="preserve">Bu form, </w:t>
            </w:r>
            <w:r w:rsidR="00042BA5" w:rsidRPr="00631E00">
              <w:rPr>
                <w:rFonts w:eastAsia="Calibri"/>
                <w:sz w:val="18"/>
                <w:szCs w:val="18"/>
              </w:rPr>
              <w:t>B</w:t>
            </w:r>
            <w:r w:rsidRPr="00631E00">
              <w:rPr>
                <w:sz w:val="18"/>
                <w:szCs w:val="18"/>
              </w:rPr>
              <w:t>AİBÜ “</w:t>
            </w:r>
            <w:proofErr w:type="spellStart"/>
            <w:r w:rsidR="00B72D26" w:rsidRPr="00631E00">
              <w:rPr>
                <w:i/>
                <w:sz w:val="18"/>
                <w:szCs w:val="18"/>
              </w:rPr>
              <w:t>Önlisans</w:t>
            </w:r>
            <w:proofErr w:type="spellEnd"/>
            <w:r w:rsidR="00B72D26" w:rsidRPr="00631E00">
              <w:rPr>
                <w:i/>
                <w:sz w:val="18"/>
                <w:szCs w:val="18"/>
              </w:rPr>
              <w:t>, Lisans Eğitim-Öğretim</w:t>
            </w:r>
            <w:r w:rsidRPr="00631E00">
              <w:rPr>
                <w:sz w:val="18"/>
                <w:szCs w:val="18"/>
              </w:rPr>
              <w:t>” Yönetmeliğinin</w:t>
            </w:r>
            <w:r w:rsidR="00177A61">
              <w:rPr>
                <w:sz w:val="18"/>
                <w:szCs w:val="18"/>
              </w:rPr>
              <w:t xml:space="preserve"> 9. Maddesi 4. bendi ile</w:t>
            </w:r>
            <w:r w:rsidRPr="00631E00">
              <w:rPr>
                <w:sz w:val="18"/>
                <w:szCs w:val="18"/>
              </w:rPr>
              <w:t xml:space="preserve"> </w:t>
            </w:r>
            <w:r w:rsidR="00B72D26" w:rsidRPr="00631E00">
              <w:rPr>
                <w:sz w:val="18"/>
                <w:szCs w:val="18"/>
              </w:rPr>
              <w:t>36</w:t>
            </w:r>
            <w:r w:rsidRPr="00631E00">
              <w:rPr>
                <w:sz w:val="18"/>
                <w:szCs w:val="18"/>
              </w:rPr>
              <w:t xml:space="preserve">. Maddesi </w:t>
            </w:r>
            <w:r w:rsidR="000272E3" w:rsidRPr="00631E00">
              <w:rPr>
                <w:sz w:val="18"/>
                <w:szCs w:val="18"/>
              </w:rPr>
              <w:t>1. / 2. / 3. / 4.</w:t>
            </w:r>
            <w:r w:rsidR="00903AA7" w:rsidRPr="00631E00">
              <w:rPr>
                <w:sz w:val="18"/>
                <w:szCs w:val="18"/>
              </w:rPr>
              <w:t xml:space="preserve"> </w:t>
            </w:r>
            <w:r w:rsidRPr="00631E00">
              <w:rPr>
                <w:sz w:val="18"/>
                <w:szCs w:val="18"/>
              </w:rPr>
              <w:t xml:space="preserve">fıkrası </w:t>
            </w:r>
            <w:r w:rsidR="00177A61">
              <w:rPr>
                <w:sz w:val="18"/>
                <w:szCs w:val="18"/>
              </w:rPr>
              <w:t>v</w:t>
            </w:r>
            <w:r w:rsidR="00C2605C" w:rsidRPr="00631E00">
              <w:rPr>
                <w:sz w:val="18"/>
                <w:szCs w:val="18"/>
              </w:rPr>
              <w:t xml:space="preserve">e </w:t>
            </w:r>
            <w:r w:rsidR="00903AA7" w:rsidRPr="00631E00">
              <w:rPr>
                <w:sz w:val="18"/>
                <w:szCs w:val="18"/>
              </w:rPr>
              <w:t xml:space="preserve">YÖK’ün </w:t>
            </w:r>
            <w:r w:rsidR="00C2605C" w:rsidRPr="00631E00">
              <w:rPr>
                <w:sz w:val="18"/>
                <w:szCs w:val="18"/>
              </w:rPr>
              <w:t>“</w:t>
            </w:r>
            <w:r w:rsidR="00903AA7" w:rsidRPr="00631E00">
              <w:rPr>
                <w:i/>
                <w:sz w:val="18"/>
                <w:szCs w:val="18"/>
              </w:rPr>
              <w:t>Yükseköğretim Kurumları Arasında Öğrenci ve Öğretim Üyesi Değişim Programı</w:t>
            </w:r>
            <w:r w:rsidR="00C2605C" w:rsidRPr="00631E00">
              <w:rPr>
                <w:sz w:val="18"/>
                <w:szCs w:val="18"/>
              </w:rPr>
              <w:t>”</w:t>
            </w:r>
            <w:r w:rsidR="00903AA7" w:rsidRPr="00631E00">
              <w:rPr>
                <w:sz w:val="18"/>
                <w:szCs w:val="18"/>
              </w:rPr>
              <w:t>, “</w:t>
            </w:r>
            <w:r w:rsidR="004C30ED" w:rsidRPr="00631E00">
              <w:rPr>
                <w:i/>
                <w:sz w:val="18"/>
                <w:szCs w:val="18"/>
              </w:rPr>
              <w:t>Mevlâna</w:t>
            </w:r>
            <w:r w:rsidR="00903AA7" w:rsidRPr="00631E00">
              <w:rPr>
                <w:i/>
                <w:sz w:val="18"/>
                <w:szCs w:val="18"/>
              </w:rPr>
              <w:t xml:space="preserve"> Değişim Programı</w:t>
            </w:r>
            <w:r w:rsidR="00903AA7" w:rsidRPr="00631E00">
              <w:rPr>
                <w:sz w:val="18"/>
                <w:szCs w:val="18"/>
              </w:rPr>
              <w:t>”, “</w:t>
            </w:r>
            <w:r w:rsidR="00903AA7" w:rsidRPr="00631E00">
              <w:rPr>
                <w:bCs/>
                <w:i/>
                <w:sz w:val="18"/>
                <w:szCs w:val="18"/>
                <w:shd w:val="clear" w:color="auto" w:fill="FFFFFF"/>
              </w:rPr>
              <w:t xml:space="preserve">Yükseköğretim Kurumlarında </w:t>
            </w:r>
            <w:proofErr w:type="spellStart"/>
            <w:r w:rsidR="00903AA7" w:rsidRPr="00631E00">
              <w:rPr>
                <w:bCs/>
                <w:i/>
                <w:sz w:val="18"/>
                <w:szCs w:val="18"/>
                <w:shd w:val="clear" w:color="auto" w:fill="FFFFFF"/>
              </w:rPr>
              <w:t>Önlisans</w:t>
            </w:r>
            <w:proofErr w:type="spellEnd"/>
            <w:r w:rsidR="00903AA7" w:rsidRPr="00631E00">
              <w:rPr>
                <w:bCs/>
                <w:i/>
                <w:sz w:val="18"/>
                <w:szCs w:val="18"/>
                <w:shd w:val="clear" w:color="auto" w:fill="FFFFFF"/>
              </w:rPr>
              <w:t xml:space="preserve"> ve Lisans Düzeyindeki Programlar Arasında Geçiş, Çift </w:t>
            </w:r>
            <w:proofErr w:type="spellStart"/>
            <w:r w:rsidR="00903AA7" w:rsidRPr="00631E00">
              <w:rPr>
                <w:bCs/>
                <w:i/>
                <w:sz w:val="18"/>
                <w:szCs w:val="18"/>
                <w:shd w:val="clear" w:color="auto" w:fill="FFFFFF"/>
              </w:rPr>
              <w:t>Anadal</w:t>
            </w:r>
            <w:proofErr w:type="spellEnd"/>
            <w:r w:rsidR="00903AA7" w:rsidRPr="00631E00">
              <w:rPr>
                <w:bCs/>
                <w:i/>
                <w:sz w:val="18"/>
                <w:szCs w:val="18"/>
                <w:shd w:val="clear" w:color="auto" w:fill="FFFFFF"/>
              </w:rPr>
              <w:t xml:space="preserve">, Yan Dal İle Kurumlar Arası Kredi Transferi Yapılması </w:t>
            </w:r>
            <w:proofErr w:type="spellStart"/>
            <w:r w:rsidR="00903AA7" w:rsidRPr="00631E00">
              <w:rPr>
                <w:bCs/>
                <w:i/>
                <w:sz w:val="18"/>
                <w:szCs w:val="18"/>
                <w:shd w:val="clear" w:color="auto" w:fill="FFFFFF"/>
              </w:rPr>
              <w:t>Esasları</w:t>
            </w:r>
            <w:r w:rsidR="00903AA7" w:rsidRPr="00631E00">
              <w:rPr>
                <w:bCs/>
                <w:sz w:val="18"/>
                <w:szCs w:val="18"/>
                <w:shd w:val="clear" w:color="auto" w:fill="FFFFFF"/>
              </w:rPr>
              <w:t>”na</w:t>
            </w:r>
            <w:proofErr w:type="spellEnd"/>
            <w:r w:rsidR="00903AA7" w:rsidRPr="00631E00">
              <w:rPr>
                <w:bCs/>
                <w:sz w:val="18"/>
                <w:szCs w:val="18"/>
                <w:shd w:val="clear" w:color="auto" w:fill="FFFFFF"/>
              </w:rPr>
              <w:t xml:space="preserve"> ilişkin </w:t>
            </w:r>
            <w:r w:rsidR="00B23983" w:rsidRPr="00631E00">
              <w:rPr>
                <w:bCs/>
                <w:sz w:val="18"/>
                <w:szCs w:val="18"/>
                <w:shd w:val="clear" w:color="auto" w:fill="FFFFFF"/>
              </w:rPr>
              <w:t>Y</w:t>
            </w:r>
            <w:r w:rsidR="00903AA7" w:rsidRPr="00631E00">
              <w:rPr>
                <w:bCs/>
                <w:sz w:val="18"/>
                <w:szCs w:val="18"/>
                <w:shd w:val="clear" w:color="auto" w:fill="FFFFFF"/>
              </w:rPr>
              <w:t>önetmeliğin</w:t>
            </w:r>
            <w:r w:rsidR="009E475A" w:rsidRPr="00631E00">
              <w:rPr>
                <w:bCs/>
                <w:sz w:val="18"/>
                <w:szCs w:val="18"/>
                <w:shd w:val="clear" w:color="auto" w:fill="FFFFFF"/>
              </w:rPr>
              <w:t>in</w:t>
            </w:r>
            <w:r w:rsidR="00903AA7" w:rsidRPr="00631E00">
              <w:rPr>
                <w:bCs/>
                <w:sz w:val="18"/>
                <w:szCs w:val="18"/>
                <w:shd w:val="clear" w:color="auto" w:fill="FFFFFF"/>
              </w:rPr>
              <w:t xml:space="preserve"> ilgili maddeleri </w:t>
            </w:r>
            <w:r w:rsidRPr="00631E00">
              <w:rPr>
                <w:sz w:val="18"/>
                <w:szCs w:val="18"/>
              </w:rPr>
              <w:t>kapsamına dayandırılarak tasarlanmıştır</w:t>
            </w:r>
            <w:r w:rsidRPr="00B72657">
              <w:rPr>
                <w:color w:val="000000" w:themeColor="text1"/>
                <w:sz w:val="18"/>
                <w:szCs w:val="18"/>
              </w:rPr>
              <w:t>.</w:t>
            </w:r>
          </w:p>
          <w:p w:rsidR="0052310A" w:rsidRPr="00B72657" w:rsidRDefault="00AE626B" w:rsidP="0052310A">
            <w:pPr>
              <w:ind w:left="34" w:right="34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72657">
              <w:rPr>
                <w:rFonts w:eastAsia="Calibri"/>
                <w:b/>
                <w:color w:val="000000" w:themeColor="text1"/>
                <w:sz w:val="18"/>
                <w:szCs w:val="18"/>
              </w:rPr>
              <w:t>b</w:t>
            </w:r>
            <w:r w:rsidR="00CD158C" w:rsidRPr="00B72657">
              <w:rPr>
                <w:rFonts w:eastAsia="Calibri"/>
                <w:b/>
                <w:color w:val="000000" w:themeColor="text1"/>
                <w:sz w:val="18"/>
                <w:szCs w:val="18"/>
              </w:rPr>
              <w:t>)</w:t>
            </w:r>
            <w:r w:rsidR="00821AF6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2F1CE2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Bu form, </w:t>
            </w:r>
            <w:r w:rsidR="006C2A0C">
              <w:rPr>
                <w:rFonts w:eastAsia="Calibri"/>
                <w:color w:val="000000" w:themeColor="text1"/>
                <w:sz w:val="18"/>
                <w:szCs w:val="18"/>
              </w:rPr>
              <w:t xml:space="preserve">yurt içinde </w:t>
            </w:r>
            <w:r w:rsidR="00F15CD7" w:rsidRPr="00B72657">
              <w:rPr>
                <w:rFonts w:eastAsia="Calibri"/>
                <w:color w:val="000000" w:themeColor="text1"/>
                <w:sz w:val="18"/>
                <w:szCs w:val="18"/>
              </w:rPr>
              <w:t>Farabi</w:t>
            </w:r>
            <w:r w:rsidR="00F41B6B">
              <w:rPr>
                <w:rFonts w:eastAsia="Calibri"/>
                <w:color w:val="000000" w:themeColor="text1"/>
                <w:sz w:val="18"/>
                <w:szCs w:val="18"/>
              </w:rPr>
              <w:t>,</w:t>
            </w:r>
            <w:r w:rsidR="00F15CD7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F41B6B">
              <w:rPr>
                <w:rFonts w:eastAsia="Calibri"/>
                <w:color w:val="000000" w:themeColor="text1"/>
                <w:sz w:val="18"/>
                <w:szCs w:val="18"/>
              </w:rPr>
              <w:t xml:space="preserve">yurt dışında </w:t>
            </w:r>
            <w:proofErr w:type="spellStart"/>
            <w:r w:rsidR="00F41B6B" w:rsidRPr="00B72657">
              <w:rPr>
                <w:rFonts w:eastAsia="Calibri"/>
                <w:color w:val="000000" w:themeColor="text1"/>
                <w:sz w:val="18"/>
                <w:szCs w:val="18"/>
              </w:rPr>
              <w:t>Erasmus</w:t>
            </w:r>
            <w:proofErr w:type="spellEnd"/>
            <w:r w:rsidR="00F41B6B">
              <w:rPr>
                <w:rFonts w:eastAsia="Calibri"/>
                <w:color w:val="000000" w:themeColor="text1"/>
                <w:sz w:val="18"/>
                <w:szCs w:val="18"/>
              </w:rPr>
              <w:t xml:space="preserve"> ve</w:t>
            </w:r>
            <w:r w:rsidR="00F41B6B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Mevlâna </w:t>
            </w:r>
            <w:r w:rsidR="00F15CD7" w:rsidRPr="00B72657">
              <w:rPr>
                <w:rFonts w:eastAsia="Calibri"/>
                <w:color w:val="000000" w:themeColor="text1"/>
                <w:sz w:val="18"/>
                <w:szCs w:val="18"/>
              </w:rPr>
              <w:t>öğrenci değişim</w:t>
            </w:r>
            <w:r w:rsidR="00141EF0">
              <w:rPr>
                <w:rFonts w:eastAsia="Calibri"/>
                <w:color w:val="000000" w:themeColor="text1"/>
                <w:sz w:val="18"/>
                <w:szCs w:val="18"/>
              </w:rPr>
              <w:t>i</w:t>
            </w:r>
            <w:r w:rsidR="00F15CD7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programı</w:t>
            </w:r>
            <w:r w:rsidR="007B50F8">
              <w:rPr>
                <w:rFonts w:eastAsia="Calibri"/>
                <w:color w:val="000000" w:themeColor="text1"/>
                <w:sz w:val="18"/>
                <w:szCs w:val="18"/>
              </w:rPr>
              <w:t xml:space="preserve">na katılan </w:t>
            </w:r>
            <w:r w:rsidR="00E16677">
              <w:rPr>
                <w:rFonts w:eastAsia="Calibri"/>
                <w:color w:val="000000" w:themeColor="text1"/>
                <w:sz w:val="18"/>
                <w:szCs w:val="18"/>
              </w:rPr>
              <w:t>öğrencilerin,</w:t>
            </w:r>
            <w:r w:rsidR="00A85E55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76708B">
              <w:rPr>
                <w:rFonts w:eastAsia="Calibri"/>
                <w:color w:val="000000" w:themeColor="text1"/>
                <w:sz w:val="18"/>
                <w:szCs w:val="18"/>
              </w:rPr>
              <w:t>protokol anlaşma</w:t>
            </w:r>
            <w:r w:rsidR="009470DA">
              <w:rPr>
                <w:rFonts w:eastAsia="Calibri"/>
                <w:color w:val="000000" w:themeColor="text1"/>
                <w:sz w:val="18"/>
                <w:szCs w:val="18"/>
              </w:rPr>
              <w:t>lı</w:t>
            </w:r>
            <w:r w:rsidR="0076708B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3A57B2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diğer </w:t>
            </w:r>
            <w:r w:rsidR="00FB383E" w:rsidRPr="00B72657">
              <w:rPr>
                <w:rFonts w:eastAsia="Calibri"/>
                <w:color w:val="000000" w:themeColor="text1"/>
                <w:sz w:val="18"/>
                <w:szCs w:val="18"/>
              </w:rPr>
              <w:t>yükseköğretim kurum</w:t>
            </w:r>
            <w:r w:rsidR="00AE6BC8" w:rsidRPr="00B72657">
              <w:rPr>
                <w:rFonts w:eastAsia="Calibri"/>
                <w:color w:val="000000" w:themeColor="text1"/>
                <w:sz w:val="18"/>
                <w:szCs w:val="18"/>
              </w:rPr>
              <w:t>undan</w:t>
            </w:r>
            <w:r w:rsidR="00FB383E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AE6BC8" w:rsidRPr="00B72657">
              <w:rPr>
                <w:rFonts w:eastAsia="Calibri"/>
                <w:color w:val="000000" w:themeColor="text1"/>
                <w:sz w:val="18"/>
                <w:szCs w:val="18"/>
              </w:rPr>
              <w:t>al</w:t>
            </w:r>
            <w:r w:rsidR="007B50F8">
              <w:rPr>
                <w:rFonts w:eastAsia="Calibri"/>
                <w:color w:val="000000" w:themeColor="text1"/>
                <w:sz w:val="18"/>
                <w:szCs w:val="18"/>
              </w:rPr>
              <w:t>dı</w:t>
            </w:r>
            <w:r w:rsidR="00AE6BC8" w:rsidRPr="00B72657">
              <w:rPr>
                <w:rFonts w:eastAsia="Calibri"/>
                <w:color w:val="000000" w:themeColor="text1"/>
                <w:sz w:val="18"/>
                <w:szCs w:val="18"/>
              </w:rPr>
              <w:t>ğı dersler</w:t>
            </w:r>
            <w:r w:rsidR="007B50F8">
              <w:rPr>
                <w:rFonts w:eastAsia="Calibri"/>
                <w:color w:val="000000" w:themeColor="text1"/>
                <w:sz w:val="18"/>
                <w:szCs w:val="18"/>
              </w:rPr>
              <w:t>e ait başarı değerlendirmesi notlarının BAİBÜ not karşılıklarına dönüştürülmesi ve</w:t>
            </w:r>
            <w:r w:rsidR="00631E00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7B50F8">
              <w:rPr>
                <w:rFonts w:eastAsia="Calibri"/>
                <w:color w:val="000000" w:themeColor="text1"/>
                <w:sz w:val="18"/>
                <w:szCs w:val="18"/>
              </w:rPr>
              <w:t>dönem başlangıcında</w:t>
            </w:r>
            <w:r w:rsidR="00A85E55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7B50F8">
              <w:rPr>
                <w:rFonts w:eastAsia="Calibri"/>
                <w:sz w:val="18"/>
                <w:szCs w:val="18"/>
              </w:rPr>
              <w:t xml:space="preserve">yerine sayılan </w:t>
            </w:r>
            <w:r w:rsidR="007B50F8">
              <w:rPr>
                <w:rFonts w:eastAsia="Calibri"/>
                <w:sz w:val="18"/>
                <w:szCs w:val="18"/>
              </w:rPr>
              <w:t xml:space="preserve">ve(ya) </w:t>
            </w:r>
            <w:r w:rsidR="007B50F8" w:rsidRPr="00B72657">
              <w:rPr>
                <w:rFonts w:eastAsia="Calibri"/>
                <w:sz w:val="18"/>
                <w:szCs w:val="18"/>
              </w:rPr>
              <w:t>eşdeğer</w:t>
            </w:r>
            <w:r w:rsidR="007B50F8">
              <w:rPr>
                <w:rFonts w:eastAsia="Calibri"/>
                <w:sz w:val="18"/>
                <w:szCs w:val="18"/>
              </w:rPr>
              <w:t>liliği</w:t>
            </w:r>
            <w:r w:rsidR="007B50F8">
              <w:rPr>
                <w:rFonts w:eastAsia="Calibri"/>
                <w:sz w:val="18"/>
                <w:szCs w:val="18"/>
              </w:rPr>
              <w:t xml:space="preserve"> yapılan</w:t>
            </w:r>
            <w:r w:rsidR="007B50F8" w:rsidRPr="00B72657">
              <w:rPr>
                <w:rFonts w:eastAsia="Calibri"/>
                <w:sz w:val="18"/>
                <w:szCs w:val="18"/>
              </w:rPr>
              <w:t xml:space="preserve"> </w:t>
            </w:r>
            <w:r w:rsidR="003C4AB8" w:rsidRPr="00B72657">
              <w:rPr>
                <w:rFonts w:eastAsia="Calibri"/>
                <w:sz w:val="18"/>
                <w:szCs w:val="18"/>
              </w:rPr>
              <w:t xml:space="preserve">Bölümümüz </w:t>
            </w:r>
            <w:r w:rsidR="00631E00" w:rsidRPr="00B72657">
              <w:rPr>
                <w:rFonts w:eastAsia="Calibri"/>
                <w:sz w:val="18"/>
                <w:szCs w:val="18"/>
              </w:rPr>
              <w:t>dersleri</w:t>
            </w:r>
            <w:r w:rsidR="00E16677">
              <w:rPr>
                <w:rFonts w:eastAsia="Calibri"/>
                <w:sz w:val="18"/>
                <w:szCs w:val="18"/>
              </w:rPr>
              <w:t>nin</w:t>
            </w:r>
            <w:r w:rsidR="00631E00">
              <w:rPr>
                <w:rFonts w:eastAsia="Calibri"/>
                <w:sz w:val="18"/>
                <w:szCs w:val="18"/>
              </w:rPr>
              <w:t xml:space="preserve"> </w:t>
            </w:r>
            <w:r w:rsidR="007B50F8">
              <w:rPr>
                <w:rFonts w:eastAsia="Calibri"/>
                <w:sz w:val="18"/>
                <w:szCs w:val="18"/>
              </w:rPr>
              <w:t>not alanına</w:t>
            </w:r>
            <w:r w:rsidR="00631E00" w:rsidRPr="00B72657">
              <w:rPr>
                <w:rFonts w:eastAsia="Calibri"/>
                <w:sz w:val="18"/>
                <w:szCs w:val="18"/>
              </w:rPr>
              <w:t xml:space="preserve"> </w:t>
            </w:r>
            <w:r w:rsidR="007B50F8">
              <w:rPr>
                <w:rFonts w:eastAsia="Calibri"/>
                <w:sz w:val="18"/>
                <w:szCs w:val="18"/>
              </w:rPr>
              <w:t xml:space="preserve">aktarılması </w:t>
            </w:r>
            <w:r w:rsidR="00F34FCE" w:rsidRPr="00B72657">
              <w:rPr>
                <w:rFonts w:eastAsia="Calibri"/>
                <w:color w:val="000000" w:themeColor="text1"/>
                <w:sz w:val="18"/>
                <w:szCs w:val="18"/>
              </w:rPr>
              <w:t>istemine ilişkin başvuru işlemlerini kapsamaktadır.</w:t>
            </w:r>
          </w:p>
          <w:p w:rsidR="0091674E" w:rsidRPr="00B72657" w:rsidRDefault="0091674E" w:rsidP="0091674E">
            <w:pPr>
              <w:ind w:left="34" w:right="34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72657">
              <w:rPr>
                <w:rFonts w:eastAsia="Calibri"/>
                <w:b/>
                <w:color w:val="000000" w:themeColor="text1"/>
                <w:sz w:val="18"/>
                <w:szCs w:val="18"/>
              </w:rPr>
              <w:t xml:space="preserve">c) </w:t>
            </w:r>
            <w:r w:rsidR="003C3F8F">
              <w:rPr>
                <w:rFonts w:eastAsia="Calibri"/>
                <w:color w:val="000000" w:themeColor="text1"/>
                <w:sz w:val="18"/>
                <w:szCs w:val="18"/>
              </w:rPr>
              <w:t>K</w:t>
            </w:r>
            <w:r w:rsidR="007B0433">
              <w:rPr>
                <w:rFonts w:eastAsia="Calibri"/>
                <w:color w:val="000000" w:themeColor="text1"/>
                <w:sz w:val="18"/>
                <w:szCs w:val="18"/>
              </w:rPr>
              <w:t xml:space="preserve">arşılıklı protokol anlaşması yapılan </w:t>
            </w:r>
            <w:r w:rsidR="007B0433" w:rsidRPr="00B72657">
              <w:rPr>
                <w:rFonts w:eastAsia="Calibri"/>
                <w:color w:val="000000" w:themeColor="text1"/>
                <w:sz w:val="18"/>
                <w:szCs w:val="18"/>
              </w:rPr>
              <w:t>yükseköğretim kurum</w:t>
            </w:r>
            <w:r w:rsidR="007B0433">
              <w:rPr>
                <w:rFonts w:eastAsia="Calibri"/>
                <w:color w:val="000000" w:themeColor="text1"/>
                <w:sz w:val="18"/>
                <w:szCs w:val="18"/>
              </w:rPr>
              <w:t>ların</w:t>
            </w:r>
            <w:r w:rsidR="00FF65AC">
              <w:rPr>
                <w:rFonts w:eastAsia="Calibri"/>
                <w:color w:val="000000" w:themeColor="text1"/>
                <w:sz w:val="18"/>
                <w:szCs w:val="18"/>
              </w:rPr>
              <w:t>ın</w:t>
            </w:r>
            <w:r w:rsidR="007B0433">
              <w:rPr>
                <w:rFonts w:eastAsia="Calibri"/>
                <w:color w:val="000000" w:themeColor="text1"/>
                <w:sz w:val="18"/>
                <w:szCs w:val="18"/>
              </w:rPr>
              <w:t xml:space="preserve"> öğrenciler</w:t>
            </w:r>
            <w:r w:rsidR="00FF65AC">
              <w:rPr>
                <w:rFonts w:eastAsia="Calibri"/>
                <w:color w:val="000000" w:themeColor="text1"/>
                <w:sz w:val="18"/>
                <w:szCs w:val="18"/>
              </w:rPr>
              <w:t>i</w:t>
            </w:r>
            <w:r w:rsidR="007B0433">
              <w:rPr>
                <w:rFonts w:eastAsia="Calibri"/>
                <w:color w:val="000000" w:themeColor="text1"/>
                <w:sz w:val="18"/>
                <w:szCs w:val="18"/>
              </w:rPr>
              <w:t xml:space="preserve"> arasında</w:t>
            </w:r>
            <w:r w:rsidR="0074209F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3C3F8F">
              <w:rPr>
                <w:rFonts w:eastAsia="Calibri"/>
                <w:color w:val="000000" w:themeColor="text1"/>
                <w:sz w:val="18"/>
                <w:szCs w:val="18"/>
              </w:rPr>
              <w:t xml:space="preserve">asgari bir, azami iki yarıyıl süreli </w:t>
            </w:r>
            <w:r w:rsidR="0074209F">
              <w:rPr>
                <w:rFonts w:eastAsia="Calibri"/>
                <w:color w:val="000000" w:themeColor="text1"/>
                <w:sz w:val="18"/>
                <w:szCs w:val="18"/>
              </w:rPr>
              <w:t xml:space="preserve">uygulanan </w:t>
            </w:r>
            <w:r w:rsidR="0074209F">
              <w:rPr>
                <w:color w:val="000000" w:themeColor="text1"/>
                <w:sz w:val="18"/>
                <w:szCs w:val="18"/>
              </w:rPr>
              <w:t>ö</w:t>
            </w:r>
            <w:r w:rsidR="0074209F" w:rsidRPr="00B72657">
              <w:rPr>
                <w:color w:val="000000" w:themeColor="text1"/>
                <w:sz w:val="18"/>
                <w:szCs w:val="18"/>
              </w:rPr>
              <w:t>ğrenci</w:t>
            </w:r>
            <w:r w:rsidR="0074209F">
              <w:rPr>
                <w:color w:val="000000" w:themeColor="text1"/>
                <w:sz w:val="18"/>
                <w:szCs w:val="18"/>
              </w:rPr>
              <w:t xml:space="preserve"> </w:t>
            </w:r>
            <w:r w:rsidR="0074209F" w:rsidRPr="00B72657">
              <w:rPr>
                <w:rFonts w:eastAsia="Calibri"/>
                <w:color w:val="000000" w:themeColor="text1"/>
                <w:sz w:val="18"/>
                <w:szCs w:val="18"/>
              </w:rPr>
              <w:t>değişim program</w:t>
            </w:r>
            <w:r w:rsidR="0074209F">
              <w:rPr>
                <w:rFonts w:eastAsia="Calibri"/>
                <w:color w:val="000000" w:themeColor="text1"/>
                <w:sz w:val="18"/>
                <w:szCs w:val="18"/>
              </w:rPr>
              <w:t>lar</w:t>
            </w:r>
            <w:r w:rsidR="0074209F" w:rsidRPr="00B72657">
              <w:rPr>
                <w:rFonts w:eastAsia="Calibri"/>
                <w:color w:val="000000" w:themeColor="text1"/>
                <w:sz w:val="18"/>
                <w:szCs w:val="18"/>
              </w:rPr>
              <w:t>ı</w:t>
            </w:r>
            <w:r w:rsidR="003C3F8F">
              <w:rPr>
                <w:rFonts w:eastAsia="Calibri"/>
                <w:color w:val="000000" w:themeColor="text1"/>
                <w:sz w:val="18"/>
                <w:szCs w:val="18"/>
              </w:rPr>
              <w:t xml:space="preserve">nın yürütülmesine ilişkin </w:t>
            </w:r>
            <w:r w:rsidR="003459A6">
              <w:rPr>
                <w:rFonts w:eastAsia="Calibri"/>
                <w:color w:val="000000" w:themeColor="text1"/>
                <w:sz w:val="18"/>
                <w:szCs w:val="18"/>
              </w:rPr>
              <w:t xml:space="preserve">temel </w:t>
            </w:r>
            <w:r w:rsidR="003C3F8F">
              <w:rPr>
                <w:rFonts w:eastAsia="Calibri"/>
                <w:color w:val="000000" w:themeColor="text1"/>
                <w:sz w:val="18"/>
                <w:szCs w:val="18"/>
              </w:rPr>
              <w:t>esaslar</w:t>
            </w:r>
            <w:r w:rsidR="00996E03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3C3F8F">
              <w:rPr>
                <w:rFonts w:eastAsia="Calibri"/>
                <w:color w:val="000000" w:themeColor="text1"/>
                <w:sz w:val="18"/>
                <w:szCs w:val="18"/>
              </w:rPr>
              <w:t>YÖK tarafından belirlenmektedir.</w:t>
            </w:r>
          </w:p>
          <w:p w:rsidR="00A1012C" w:rsidRPr="00B72657" w:rsidRDefault="0091674E" w:rsidP="003A57B2">
            <w:pPr>
              <w:ind w:left="34" w:right="34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72657">
              <w:rPr>
                <w:rFonts w:eastAsia="Calibri"/>
                <w:b/>
                <w:color w:val="000000" w:themeColor="text1"/>
                <w:sz w:val="18"/>
                <w:szCs w:val="18"/>
              </w:rPr>
              <w:t>d</w:t>
            </w:r>
            <w:r w:rsidR="00F34FCE" w:rsidRPr="00B72657">
              <w:rPr>
                <w:rFonts w:eastAsia="Calibri"/>
                <w:b/>
                <w:color w:val="000000" w:themeColor="text1"/>
                <w:sz w:val="18"/>
                <w:szCs w:val="18"/>
              </w:rPr>
              <w:t xml:space="preserve">) </w:t>
            </w:r>
            <w:r w:rsidR="00CE170B">
              <w:rPr>
                <w:rFonts w:eastAsia="Calibri"/>
                <w:color w:val="000000" w:themeColor="text1"/>
                <w:sz w:val="18"/>
                <w:szCs w:val="18"/>
              </w:rPr>
              <w:t>D</w:t>
            </w:r>
            <w:r w:rsidR="00EE24CA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eğişim programı kapsamında </w:t>
            </w:r>
            <w:r w:rsidR="00542022" w:rsidRPr="00B72657">
              <w:rPr>
                <w:rFonts w:eastAsia="Calibri"/>
                <w:color w:val="000000" w:themeColor="text1"/>
                <w:sz w:val="18"/>
                <w:szCs w:val="18"/>
              </w:rPr>
              <w:t>diğer yükseköğretim kurum</w:t>
            </w:r>
            <w:r w:rsidR="00CE170B">
              <w:rPr>
                <w:rFonts w:eastAsia="Calibri"/>
                <w:color w:val="000000" w:themeColor="text1"/>
                <w:sz w:val="18"/>
                <w:szCs w:val="18"/>
              </w:rPr>
              <w:t>u</w:t>
            </w:r>
            <w:r w:rsidR="00542022" w:rsidRPr="00B72657">
              <w:rPr>
                <w:rFonts w:eastAsia="Calibri"/>
                <w:color w:val="000000" w:themeColor="text1"/>
                <w:sz w:val="18"/>
                <w:szCs w:val="18"/>
              </w:rPr>
              <w:t>nda</w:t>
            </w:r>
            <w:r w:rsidR="00956BE3">
              <w:rPr>
                <w:rFonts w:eastAsia="Calibri"/>
                <w:color w:val="000000" w:themeColor="text1"/>
                <w:sz w:val="18"/>
                <w:szCs w:val="18"/>
              </w:rPr>
              <w:t>n al</w:t>
            </w:r>
            <w:r w:rsidR="00CE170B">
              <w:rPr>
                <w:rFonts w:eastAsia="Calibri"/>
                <w:color w:val="000000" w:themeColor="text1"/>
                <w:sz w:val="18"/>
                <w:szCs w:val="18"/>
              </w:rPr>
              <w:t>ınan başarılı/</w:t>
            </w:r>
            <w:r w:rsidR="00956BE3">
              <w:rPr>
                <w:rFonts w:eastAsia="Calibri"/>
                <w:color w:val="000000" w:themeColor="text1"/>
                <w:sz w:val="18"/>
                <w:szCs w:val="18"/>
              </w:rPr>
              <w:t>başarı</w:t>
            </w:r>
            <w:r w:rsidR="00CE170B">
              <w:rPr>
                <w:rFonts w:eastAsia="Calibri"/>
                <w:color w:val="000000" w:themeColor="text1"/>
                <w:sz w:val="18"/>
                <w:szCs w:val="18"/>
              </w:rPr>
              <w:t>sız/devamsız</w:t>
            </w:r>
            <w:r w:rsidR="00956BE3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941C8E">
              <w:rPr>
                <w:rFonts w:eastAsia="Calibri"/>
                <w:color w:val="000000" w:themeColor="text1"/>
                <w:sz w:val="18"/>
                <w:szCs w:val="18"/>
              </w:rPr>
              <w:t xml:space="preserve">ders </w:t>
            </w:r>
            <w:r w:rsidR="00956BE3">
              <w:rPr>
                <w:rFonts w:eastAsia="Calibri"/>
                <w:color w:val="000000" w:themeColor="text1"/>
                <w:sz w:val="18"/>
                <w:szCs w:val="18"/>
              </w:rPr>
              <w:t>değerlendirme not</w:t>
            </w:r>
            <w:r w:rsidR="00F95F5F">
              <w:rPr>
                <w:rFonts w:eastAsia="Calibri"/>
                <w:color w:val="000000" w:themeColor="text1"/>
                <w:sz w:val="18"/>
                <w:szCs w:val="18"/>
              </w:rPr>
              <w:t>ları</w:t>
            </w:r>
            <w:r w:rsidR="00956BE3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56BE3">
              <w:rPr>
                <w:rFonts w:eastAsia="Calibri"/>
                <w:color w:val="000000" w:themeColor="text1"/>
                <w:sz w:val="18"/>
                <w:szCs w:val="18"/>
              </w:rPr>
              <w:t>BAİBÜ</w:t>
            </w:r>
            <w:r w:rsidR="00263378">
              <w:rPr>
                <w:rFonts w:eastAsia="Calibri"/>
                <w:color w:val="000000" w:themeColor="text1"/>
                <w:sz w:val="18"/>
                <w:szCs w:val="18"/>
              </w:rPr>
              <w:t>’nün</w:t>
            </w:r>
            <w:proofErr w:type="spellEnd"/>
            <w:r w:rsidR="00956BE3">
              <w:rPr>
                <w:rFonts w:eastAsia="Calibri"/>
                <w:color w:val="000000" w:themeColor="text1"/>
                <w:sz w:val="18"/>
                <w:szCs w:val="18"/>
              </w:rPr>
              <w:t xml:space="preserve"> not karşılığına dönüştürül</w:t>
            </w:r>
            <w:r w:rsidR="00CE170B">
              <w:rPr>
                <w:rFonts w:eastAsia="Calibri"/>
                <w:color w:val="000000" w:themeColor="text1"/>
                <w:sz w:val="18"/>
                <w:szCs w:val="18"/>
              </w:rPr>
              <w:t>erek,</w:t>
            </w:r>
            <w:r w:rsidR="00263378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CE170B">
              <w:rPr>
                <w:rFonts w:eastAsia="Calibri"/>
                <w:color w:val="000000" w:themeColor="text1"/>
                <w:sz w:val="18"/>
                <w:szCs w:val="18"/>
              </w:rPr>
              <w:t>öğrencinin transkriptine işlenmektedir.</w:t>
            </w:r>
            <w:r w:rsidR="00F34FCE" w:rsidRPr="00B7265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CD158C" w:rsidRPr="00B72657" w:rsidRDefault="00E16677" w:rsidP="00491285">
            <w:pPr>
              <w:ind w:left="34" w:right="34"/>
              <w:jc w:val="both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</w:rPr>
              <w:t>e</w:t>
            </w:r>
            <w:r w:rsidR="00400F27" w:rsidRPr="00400F27">
              <w:rPr>
                <w:rFonts w:eastAsia="Calibri"/>
                <w:b/>
                <w:color w:val="000000" w:themeColor="text1"/>
                <w:sz w:val="18"/>
                <w:szCs w:val="18"/>
              </w:rPr>
              <w:t>)</w:t>
            </w:r>
            <w:r w:rsidR="00400F27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9F5C72">
              <w:rPr>
                <w:rFonts w:eastAsia="Calibri"/>
                <w:color w:val="000000" w:themeColor="text1"/>
                <w:sz w:val="18"/>
                <w:szCs w:val="18"/>
              </w:rPr>
              <w:t>Başvuru</w:t>
            </w:r>
            <w:r w:rsidR="00AF1DA2">
              <w:rPr>
                <w:rFonts w:eastAsia="Calibri"/>
                <w:color w:val="000000" w:themeColor="text1"/>
                <w:sz w:val="18"/>
                <w:szCs w:val="18"/>
              </w:rPr>
              <w:t xml:space="preserve"> süresi</w:t>
            </w:r>
            <w:r w:rsidR="009F5C72">
              <w:rPr>
                <w:rFonts w:eastAsia="Calibri"/>
                <w:color w:val="000000" w:themeColor="text1"/>
                <w:sz w:val="18"/>
                <w:szCs w:val="18"/>
              </w:rPr>
              <w:t>, d</w:t>
            </w:r>
            <w:r w:rsidR="00C2222A" w:rsidRPr="00B72657">
              <w:rPr>
                <w:sz w:val="18"/>
                <w:szCs w:val="18"/>
              </w:rPr>
              <w:t xml:space="preserve">iğer </w:t>
            </w:r>
            <w:r w:rsidR="00C2222A" w:rsidRPr="00B72657">
              <w:rPr>
                <w:rFonts w:eastAsia="Calibri"/>
                <w:color w:val="000000" w:themeColor="text1"/>
                <w:sz w:val="18"/>
                <w:szCs w:val="18"/>
              </w:rPr>
              <w:t>yükseköğretim kurumun</w:t>
            </w:r>
            <w:r w:rsidR="00E67F2C">
              <w:rPr>
                <w:rFonts w:eastAsia="Calibri"/>
                <w:color w:val="000000" w:themeColor="text1"/>
                <w:sz w:val="18"/>
                <w:szCs w:val="18"/>
              </w:rPr>
              <w:t>dan</w:t>
            </w:r>
            <w:r w:rsidR="00676FD8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AF1DA2">
              <w:rPr>
                <w:rFonts w:eastAsia="Calibri"/>
                <w:color w:val="000000" w:themeColor="text1"/>
                <w:sz w:val="18"/>
                <w:szCs w:val="18"/>
              </w:rPr>
              <w:t>dönüldük</w:t>
            </w:r>
            <w:r w:rsidR="00A36B33">
              <w:rPr>
                <w:rFonts w:eastAsia="Calibri"/>
                <w:color w:val="000000" w:themeColor="text1"/>
                <w:sz w:val="18"/>
                <w:szCs w:val="18"/>
              </w:rPr>
              <w:t>ten sonra</w:t>
            </w:r>
            <w:r w:rsidR="00E67F2C">
              <w:rPr>
                <w:rFonts w:eastAsia="Calibri"/>
                <w:color w:val="000000" w:themeColor="text1"/>
                <w:sz w:val="18"/>
                <w:szCs w:val="18"/>
              </w:rPr>
              <w:t xml:space="preserve"> başlamak üzere</w:t>
            </w:r>
            <w:r w:rsidR="00A36B33">
              <w:rPr>
                <w:rFonts w:eastAsia="Calibri"/>
                <w:color w:val="000000" w:themeColor="text1"/>
                <w:sz w:val="18"/>
                <w:szCs w:val="18"/>
              </w:rPr>
              <w:t xml:space="preserve"> bir hafta </w:t>
            </w:r>
            <w:r w:rsidR="00E67F2C">
              <w:rPr>
                <w:rFonts w:eastAsia="Calibri"/>
                <w:color w:val="000000" w:themeColor="text1"/>
                <w:sz w:val="18"/>
                <w:szCs w:val="18"/>
              </w:rPr>
              <w:t>ile</w:t>
            </w:r>
            <w:r w:rsidR="00676FD8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="00E67F2C">
              <w:rPr>
                <w:rFonts w:eastAsia="Calibri"/>
                <w:color w:val="000000" w:themeColor="text1"/>
                <w:sz w:val="18"/>
                <w:szCs w:val="18"/>
              </w:rPr>
              <w:t>sınırlıdır.</w:t>
            </w:r>
            <w:r w:rsidR="00C87532" w:rsidRPr="00B72657">
              <w:rPr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8D7FD7">
              <w:rPr>
                <w:color w:val="000000" w:themeColor="text1"/>
                <w:sz w:val="18"/>
                <w:szCs w:val="18"/>
                <w:shd w:val="clear" w:color="auto" w:fill="FFFFFF" w:themeFill="background1"/>
              </w:rPr>
              <w:t>Süresinden ö</w:t>
            </w:r>
            <w:r w:rsidR="000A3B10" w:rsidRPr="00B7265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nce veya </w:t>
            </w:r>
            <w:r w:rsidR="00CD158C" w:rsidRPr="00B72657">
              <w:rPr>
                <w:rFonts w:eastAsia="Calibri"/>
                <w:color w:val="000000" w:themeColor="text1"/>
                <w:sz w:val="18"/>
                <w:szCs w:val="18"/>
              </w:rPr>
              <w:t>sonra yapılan başvurular değerlendirmeye alınmaz.</w:t>
            </w:r>
          </w:p>
          <w:p w:rsidR="00CD158C" w:rsidRPr="00B72657" w:rsidRDefault="00E16677" w:rsidP="00922137">
            <w:pPr>
              <w:ind w:left="34" w:right="34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f</w:t>
            </w:r>
            <w:r w:rsidR="00840B6E" w:rsidRPr="00B72657">
              <w:rPr>
                <w:rFonts w:eastAsia="Calibri"/>
                <w:b/>
                <w:sz w:val="18"/>
                <w:szCs w:val="18"/>
              </w:rPr>
              <w:t>)</w:t>
            </w:r>
            <w:r w:rsidR="00674A76" w:rsidRPr="00B7265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993D14">
              <w:rPr>
                <w:rFonts w:eastAsia="Calibri"/>
                <w:color w:val="000000" w:themeColor="text1"/>
                <w:sz w:val="18"/>
                <w:szCs w:val="18"/>
              </w:rPr>
              <w:t>F</w:t>
            </w:r>
            <w:r w:rsidR="00C17FD5" w:rsidRPr="00B72657">
              <w:rPr>
                <w:color w:val="000000" w:themeColor="text1"/>
                <w:sz w:val="18"/>
                <w:szCs w:val="18"/>
              </w:rPr>
              <w:t xml:space="preserve">orm alanlarının bilgisayar ortamında doldurulması,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word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formatının ilgili Bölümün İdari Sekreterliği birimine e-posta ile iletilmesi, </w:t>
            </w:r>
            <w:r w:rsidR="00CD158C" w:rsidRPr="00B72657">
              <w:rPr>
                <w:color w:val="000000" w:themeColor="text1"/>
                <w:sz w:val="18"/>
                <w:szCs w:val="18"/>
              </w:rPr>
              <w:t>çıktısının alınması,</w:t>
            </w:r>
            <w:r w:rsidR="005952AB" w:rsidRPr="00B72657">
              <w:rPr>
                <w:color w:val="000000" w:themeColor="text1"/>
                <w:sz w:val="18"/>
                <w:szCs w:val="18"/>
              </w:rPr>
              <w:t xml:space="preserve"> eklerinin temin</w:t>
            </w:r>
            <w:r w:rsidR="00741ED7" w:rsidRPr="00B72657">
              <w:rPr>
                <w:color w:val="000000" w:themeColor="text1"/>
                <w:sz w:val="18"/>
                <w:szCs w:val="18"/>
              </w:rPr>
              <w:t xml:space="preserve"> edilmes</w:t>
            </w:r>
            <w:r w:rsidR="00CD158C" w:rsidRPr="00B72657">
              <w:rPr>
                <w:color w:val="000000" w:themeColor="text1"/>
                <w:sz w:val="18"/>
                <w:szCs w:val="18"/>
              </w:rPr>
              <w:t xml:space="preserve">i, imza aşamalarının yürütülmesi </w:t>
            </w:r>
            <w:r w:rsidR="005952AB" w:rsidRPr="00B72657">
              <w:rPr>
                <w:color w:val="000000" w:themeColor="text1"/>
                <w:sz w:val="18"/>
                <w:szCs w:val="18"/>
              </w:rPr>
              <w:t xml:space="preserve">ve </w:t>
            </w:r>
            <w:r w:rsidR="00CD158C" w:rsidRPr="00B72657">
              <w:rPr>
                <w:color w:val="000000" w:themeColor="text1"/>
                <w:sz w:val="18"/>
                <w:szCs w:val="18"/>
              </w:rPr>
              <w:t>evrak kayıt birimine teslim edilmesi başvuruda bulunan öğrencinin yükümlülüğündedir</w:t>
            </w:r>
            <w:r w:rsidR="00E0706B" w:rsidRPr="00B7265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CD158C" w:rsidRDefault="00CD158C" w:rsidP="007710C6">
      <w:pPr>
        <w:spacing w:after="0" w:line="240" w:lineRule="auto"/>
        <w:ind w:left="567" w:right="452"/>
        <w:jc w:val="both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</w:p>
    <w:tbl>
      <w:tblPr>
        <w:tblStyle w:val="TabloKlavuzu"/>
        <w:tblW w:w="0" w:type="auto"/>
        <w:tblInd w:w="411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10631"/>
      </w:tblGrid>
      <w:tr w:rsidR="00CD158C" w:rsidRPr="00700AB7" w:rsidTr="000021B8">
        <w:trPr>
          <w:trHeight w:val="1292"/>
        </w:trPr>
        <w:tc>
          <w:tcPr>
            <w:tcW w:w="10631" w:type="dxa"/>
            <w:vAlign w:val="center"/>
          </w:tcPr>
          <w:p w:rsidR="00976114" w:rsidRPr="00F52348" w:rsidRDefault="00976114" w:rsidP="00F52348">
            <w:pPr>
              <w:ind w:right="34"/>
              <w:jc w:val="both"/>
              <w:rPr>
                <w:b/>
                <w:sz w:val="16"/>
                <w:szCs w:val="16"/>
              </w:rPr>
            </w:pPr>
            <w:r w:rsidRPr="00F52348">
              <w:rPr>
                <w:b/>
                <w:sz w:val="16"/>
                <w:szCs w:val="16"/>
              </w:rPr>
              <w:t>İşlem Süreçleri:</w:t>
            </w:r>
          </w:p>
          <w:p w:rsidR="00F52348" w:rsidRPr="00F52348" w:rsidRDefault="00781050" w:rsidP="00F52348">
            <w:pPr>
              <w:ind w:right="34"/>
              <w:jc w:val="both"/>
              <w:rPr>
                <w:sz w:val="16"/>
                <w:szCs w:val="16"/>
              </w:rPr>
            </w:pPr>
            <w:r w:rsidRPr="00F52348">
              <w:rPr>
                <w:b/>
                <w:sz w:val="16"/>
                <w:szCs w:val="16"/>
              </w:rPr>
              <w:t>1)</w:t>
            </w:r>
            <w:r w:rsidRPr="00F52348">
              <w:rPr>
                <w:sz w:val="16"/>
                <w:szCs w:val="16"/>
              </w:rPr>
              <w:t xml:space="preserve"> İlgili Bölüm Kurulunca başvuru değerlendirilir, Bölüm Kurulu karar teklifi düzenlenerek Bölüm Başkanlığı’na iletilir. </w:t>
            </w:r>
          </w:p>
          <w:p w:rsidR="00781050" w:rsidRPr="00F52348" w:rsidRDefault="00781050" w:rsidP="00F52348">
            <w:pPr>
              <w:ind w:right="34"/>
              <w:jc w:val="both"/>
              <w:rPr>
                <w:rFonts w:eastAsia="Calibri"/>
                <w:b/>
                <w:sz w:val="16"/>
                <w:szCs w:val="16"/>
              </w:rPr>
            </w:pPr>
            <w:r w:rsidRPr="00F52348">
              <w:rPr>
                <w:b/>
                <w:sz w:val="16"/>
                <w:szCs w:val="16"/>
              </w:rPr>
              <w:t>2)</w:t>
            </w:r>
            <w:r w:rsidRPr="00F52348">
              <w:rPr>
                <w:sz w:val="16"/>
                <w:szCs w:val="16"/>
              </w:rPr>
              <w:t xml:space="preserve"> Bölüm Kurulu karar teklifi, başvuru ve ekleri Bölüm Başkanlığı’nın üst yazısına eklenerek Fakülte Yönetim Kurulunda görüşülmek üzere Dekanlığa sunulur.</w:t>
            </w:r>
          </w:p>
          <w:p w:rsidR="00CD417A" w:rsidRDefault="00976114" w:rsidP="00F52348">
            <w:pPr>
              <w:ind w:right="34"/>
              <w:jc w:val="both"/>
              <w:rPr>
                <w:rFonts w:eastAsia="Calibri"/>
                <w:sz w:val="16"/>
                <w:szCs w:val="16"/>
              </w:rPr>
            </w:pPr>
            <w:r w:rsidRPr="00F52348">
              <w:rPr>
                <w:rFonts w:eastAsia="Calibri"/>
                <w:b/>
                <w:sz w:val="16"/>
                <w:szCs w:val="16"/>
              </w:rPr>
              <w:t>3)</w:t>
            </w:r>
            <w:r w:rsidR="006F4DC5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EA142A">
              <w:rPr>
                <w:rFonts w:eastAsia="Calibri"/>
                <w:sz w:val="16"/>
                <w:szCs w:val="16"/>
              </w:rPr>
              <w:t>Öğrenci değişim programı kapsamında alına</w:t>
            </w:r>
            <w:r w:rsidR="00956BE3">
              <w:rPr>
                <w:rFonts w:eastAsia="Calibri"/>
                <w:sz w:val="16"/>
                <w:szCs w:val="16"/>
              </w:rPr>
              <w:t>n</w:t>
            </w:r>
            <w:r w:rsidR="00EA142A">
              <w:rPr>
                <w:rFonts w:eastAsia="Calibri"/>
                <w:sz w:val="16"/>
                <w:szCs w:val="16"/>
              </w:rPr>
              <w:t xml:space="preserve"> ders</w:t>
            </w:r>
            <w:r w:rsidR="000E273E">
              <w:rPr>
                <w:rFonts w:eastAsia="Calibri"/>
                <w:sz w:val="16"/>
                <w:szCs w:val="16"/>
              </w:rPr>
              <w:t xml:space="preserve"> notlarının</w:t>
            </w:r>
            <w:r w:rsidR="00956BE3">
              <w:rPr>
                <w:rFonts w:eastAsia="Calibri"/>
                <w:sz w:val="16"/>
                <w:szCs w:val="16"/>
              </w:rPr>
              <w:t xml:space="preserve"> BAİBÜ karşılıkların</w:t>
            </w:r>
            <w:r w:rsidR="000E273E">
              <w:rPr>
                <w:rFonts w:eastAsia="Calibri"/>
                <w:sz w:val="16"/>
                <w:szCs w:val="16"/>
              </w:rPr>
              <w:t>a</w:t>
            </w:r>
            <w:r w:rsidR="00EA142A">
              <w:rPr>
                <w:rFonts w:eastAsia="Calibri"/>
                <w:sz w:val="16"/>
                <w:szCs w:val="16"/>
              </w:rPr>
              <w:t xml:space="preserve"> </w:t>
            </w:r>
            <w:r w:rsidR="000E273E">
              <w:rPr>
                <w:rFonts w:eastAsia="Calibri"/>
                <w:sz w:val="16"/>
                <w:szCs w:val="16"/>
              </w:rPr>
              <w:t>dönüş</w:t>
            </w:r>
            <w:r w:rsidR="00C9127B">
              <w:rPr>
                <w:rFonts w:eastAsia="Calibri"/>
                <w:sz w:val="16"/>
                <w:szCs w:val="16"/>
              </w:rPr>
              <w:t>türülmesine</w:t>
            </w:r>
            <w:r w:rsidR="006E074B">
              <w:rPr>
                <w:rFonts w:eastAsia="Calibri"/>
                <w:sz w:val="16"/>
                <w:szCs w:val="16"/>
              </w:rPr>
              <w:t xml:space="preserve"> ile aktarı</w:t>
            </w:r>
            <w:r w:rsidR="00C9127B">
              <w:rPr>
                <w:rFonts w:eastAsia="Calibri"/>
                <w:sz w:val="16"/>
                <w:szCs w:val="16"/>
              </w:rPr>
              <w:t>l</w:t>
            </w:r>
            <w:r w:rsidR="006E074B">
              <w:rPr>
                <w:rFonts w:eastAsia="Calibri"/>
                <w:sz w:val="16"/>
                <w:szCs w:val="16"/>
              </w:rPr>
              <w:t>m</w:t>
            </w:r>
            <w:r w:rsidR="00C9127B">
              <w:rPr>
                <w:rFonts w:eastAsia="Calibri"/>
                <w:sz w:val="16"/>
                <w:szCs w:val="16"/>
              </w:rPr>
              <w:t>as</w:t>
            </w:r>
            <w:bookmarkStart w:id="2" w:name="_GoBack"/>
            <w:bookmarkEnd w:id="2"/>
            <w:r w:rsidR="006E074B">
              <w:rPr>
                <w:rFonts w:eastAsia="Calibri"/>
                <w:sz w:val="16"/>
                <w:szCs w:val="16"/>
              </w:rPr>
              <w:t>ına</w:t>
            </w:r>
            <w:r w:rsidR="006F4DC5">
              <w:rPr>
                <w:rFonts w:eastAsia="Calibri"/>
                <w:sz w:val="16"/>
                <w:szCs w:val="16"/>
              </w:rPr>
              <w:t xml:space="preserve"> </w:t>
            </w:r>
            <w:r w:rsidRPr="00F52348">
              <w:rPr>
                <w:rFonts w:eastAsia="Calibri"/>
                <w:sz w:val="16"/>
                <w:szCs w:val="16"/>
              </w:rPr>
              <w:t>ilişkin nihai değerlendirmenin yer aldığı Fakülte Yönetim Kurulu Kararı, BAİBÜ Öğrenci İşleri Daire Başkanlığı’na</w:t>
            </w:r>
            <w:r w:rsidR="006F4DC5">
              <w:rPr>
                <w:rFonts w:eastAsia="Calibri"/>
                <w:sz w:val="16"/>
                <w:szCs w:val="16"/>
              </w:rPr>
              <w:t xml:space="preserve"> ve BAİBÜ Uluslararası İlişkiler Koordinatörlüğü’ne</w:t>
            </w:r>
            <w:r w:rsidRPr="00F52348">
              <w:rPr>
                <w:rFonts w:eastAsia="Calibri"/>
                <w:sz w:val="16"/>
                <w:szCs w:val="16"/>
              </w:rPr>
              <w:t xml:space="preserve"> bildirilir</w:t>
            </w:r>
            <w:r w:rsidR="00A92BE2">
              <w:rPr>
                <w:rFonts w:eastAsia="Calibri"/>
                <w:sz w:val="16"/>
                <w:szCs w:val="16"/>
              </w:rPr>
              <w:t>.</w:t>
            </w:r>
            <w:r w:rsidRPr="00F52348">
              <w:rPr>
                <w:rFonts w:eastAsia="Calibri"/>
                <w:sz w:val="16"/>
                <w:szCs w:val="16"/>
              </w:rPr>
              <w:t xml:space="preserve"> </w:t>
            </w:r>
          </w:p>
          <w:p w:rsidR="00CD158C" w:rsidRPr="00F52348" w:rsidRDefault="00CD417A" w:rsidP="00F52348">
            <w:pPr>
              <w:ind w:right="34"/>
              <w:jc w:val="both"/>
              <w:rPr>
                <w:rFonts w:eastAsia="Calibri"/>
                <w:sz w:val="16"/>
                <w:szCs w:val="16"/>
              </w:rPr>
            </w:pPr>
            <w:r w:rsidRPr="00CD417A">
              <w:rPr>
                <w:rFonts w:eastAsia="Calibri"/>
                <w:b/>
                <w:sz w:val="16"/>
                <w:szCs w:val="16"/>
              </w:rPr>
              <w:t>4)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A70200">
              <w:rPr>
                <w:rFonts w:eastAsia="Calibri"/>
                <w:sz w:val="16"/>
                <w:szCs w:val="16"/>
              </w:rPr>
              <w:t>ÖİDB yetkilisi tarafından</w:t>
            </w:r>
            <w:r w:rsidR="00A70200">
              <w:rPr>
                <w:rFonts w:eastAsia="Calibri"/>
                <w:sz w:val="16"/>
                <w:szCs w:val="16"/>
              </w:rPr>
              <w:t>,</w:t>
            </w:r>
            <w:r w:rsidR="00F95110">
              <w:rPr>
                <w:rFonts w:eastAsia="Calibri"/>
                <w:sz w:val="16"/>
                <w:szCs w:val="16"/>
              </w:rPr>
              <w:t xml:space="preserve"> </w:t>
            </w:r>
            <w:r w:rsidR="00FA47BD" w:rsidRPr="004C1FFA">
              <w:rPr>
                <w:rFonts w:eastAsia="Calibri"/>
                <w:sz w:val="16"/>
                <w:szCs w:val="16"/>
              </w:rPr>
              <w:t xml:space="preserve">öğrencinin transkriptine </w:t>
            </w:r>
            <w:r w:rsidR="00F95110">
              <w:rPr>
                <w:rFonts w:eastAsia="Calibri"/>
                <w:sz w:val="16"/>
                <w:szCs w:val="16"/>
              </w:rPr>
              <w:t xml:space="preserve">notlar </w:t>
            </w:r>
            <w:r w:rsidR="004C1FFA" w:rsidRPr="004C1FFA">
              <w:rPr>
                <w:rFonts w:eastAsia="Calibri"/>
                <w:sz w:val="16"/>
                <w:szCs w:val="16"/>
              </w:rPr>
              <w:t>işlenerek süreç tamamlanır</w:t>
            </w:r>
            <w:r w:rsidR="004C1FFA">
              <w:rPr>
                <w:rFonts w:eastAsia="Calibri"/>
                <w:sz w:val="16"/>
                <w:szCs w:val="16"/>
              </w:rPr>
              <w:t>.</w:t>
            </w:r>
          </w:p>
        </w:tc>
      </w:tr>
    </w:tbl>
    <w:p w:rsidR="00E535E5" w:rsidRDefault="00E535E5" w:rsidP="006B4409">
      <w:pPr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</w:p>
    <w:sectPr w:rsidR="00E535E5" w:rsidSect="00870CE7">
      <w:pgSz w:w="11906" w:h="16838"/>
      <w:pgMar w:top="227" w:right="312" w:bottom="238" w:left="227" w:header="709" w:footer="709" w:gutter="0"/>
      <w:pgBorders w:offsetFrom="page">
        <w:top w:val="thinThickSmallGap" w:sz="24" w:space="24" w:color="5B9BD5" w:themeColor="accent1"/>
        <w:left w:val="thinThickSmallGap" w:sz="24" w:space="24" w:color="5B9BD5" w:themeColor="accent1"/>
        <w:bottom w:val="thickThinSmallGap" w:sz="24" w:space="24" w:color="5B9BD5" w:themeColor="accent1"/>
        <w:right w:val="thickThinSmallGap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5CA" w:rsidRDefault="002D05CA" w:rsidP="00B01D77">
      <w:pPr>
        <w:spacing w:after="0" w:line="240" w:lineRule="auto"/>
      </w:pPr>
      <w:r>
        <w:separator/>
      </w:r>
    </w:p>
  </w:endnote>
  <w:endnote w:type="continuationSeparator" w:id="0">
    <w:p w:rsidR="002D05CA" w:rsidRDefault="002D05CA" w:rsidP="00B0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5CA" w:rsidRDefault="002D05CA" w:rsidP="00B01D77">
      <w:pPr>
        <w:spacing w:after="0" w:line="240" w:lineRule="auto"/>
      </w:pPr>
      <w:r>
        <w:separator/>
      </w:r>
    </w:p>
  </w:footnote>
  <w:footnote w:type="continuationSeparator" w:id="0">
    <w:p w:rsidR="002D05CA" w:rsidRDefault="002D05CA" w:rsidP="00B0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576"/>
    <w:multiLevelType w:val="hybridMultilevel"/>
    <w:tmpl w:val="4E44F6EA"/>
    <w:lvl w:ilvl="0" w:tplc="23CEEFD4">
      <w:start w:val="1"/>
      <w:numFmt w:val="decimal"/>
      <w:lvlText w:val="%1)"/>
      <w:lvlJc w:val="left"/>
      <w:pPr>
        <w:ind w:left="12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4" w:hanging="360"/>
      </w:pPr>
    </w:lvl>
    <w:lvl w:ilvl="2" w:tplc="041F001B" w:tentative="1">
      <w:start w:val="1"/>
      <w:numFmt w:val="lowerRoman"/>
      <w:lvlText w:val="%3."/>
      <w:lvlJc w:val="right"/>
      <w:pPr>
        <w:ind w:left="2684" w:hanging="180"/>
      </w:pPr>
    </w:lvl>
    <w:lvl w:ilvl="3" w:tplc="041F000F" w:tentative="1">
      <w:start w:val="1"/>
      <w:numFmt w:val="decimal"/>
      <w:lvlText w:val="%4."/>
      <w:lvlJc w:val="left"/>
      <w:pPr>
        <w:ind w:left="3404" w:hanging="360"/>
      </w:pPr>
    </w:lvl>
    <w:lvl w:ilvl="4" w:tplc="041F0019" w:tentative="1">
      <w:start w:val="1"/>
      <w:numFmt w:val="lowerLetter"/>
      <w:lvlText w:val="%5."/>
      <w:lvlJc w:val="left"/>
      <w:pPr>
        <w:ind w:left="4124" w:hanging="360"/>
      </w:pPr>
    </w:lvl>
    <w:lvl w:ilvl="5" w:tplc="041F001B" w:tentative="1">
      <w:start w:val="1"/>
      <w:numFmt w:val="lowerRoman"/>
      <w:lvlText w:val="%6."/>
      <w:lvlJc w:val="right"/>
      <w:pPr>
        <w:ind w:left="4844" w:hanging="180"/>
      </w:pPr>
    </w:lvl>
    <w:lvl w:ilvl="6" w:tplc="041F000F" w:tentative="1">
      <w:start w:val="1"/>
      <w:numFmt w:val="decimal"/>
      <w:lvlText w:val="%7."/>
      <w:lvlJc w:val="left"/>
      <w:pPr>
        <w:ind w:left="5564" w:hanging="360"/>
      </w:pPr>
    </w:lvl>
    <w:lvl w:ilvl="7" w:tplc="041F0019" w:tentative="1">
      <w:start w:val="1"/>
      <w:numFmt w:val="lowerLetter"/>
      <w:lvlText w:val="%8."/>
      <w:lvlJc w:val="left"/>
      <w:pPr>
        <w:ind w:left="6284" w:hanging="360"/>
      </w:pPr>
    </w:lvl>
    <w:lvl w:ilvl="8" w:tplc="041F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" w15:restartNumberingAfterBreak="0">
    <w:nsid w:val="3AAB7AB0"/>
    <w:multiLevelType w:val="hybridMultilevel"/>
    <w:tmpl w:val="4FA25862"/>
    <w:lvl w:ilvl="0" w:tplc="402A2108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67DD4CE1"/>
    <w:multiLevelType w:val="hybridMultilevel"/>
    <w:tmpl w:val="66F2CDE4"/>
    <w:lvl w:ilvl="0" w:tplc="4DFC31F0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BF"/>
    <w:rsid w:val="000001E5"/>
    <w:rsid w:val="000008D6"/>
    <w:rsid w:val="000021B8"/>
    <w:rsid w:val="00003CF2"/>
    <w:rsid w:val="00004EF5"/>
    <w:rsid w:val="00005F64"/>
    <w:rsid w:val="0001117C"/>
    <w:rsid w:val="00013DF7"/>
    <w:rsid w:val="00013E92"/>
    <w:rsid w:val="00015C66"/>
    <w:rsid w:val="0002027C"/>
    <w:rsid w:val="00024B03"/>
    <w:rsid w:val="00024F6B"/>
    <w:rsid w:val="000261C1"/>
    <w:rsid w:val="00026E1A"/>
    <w:rsid w:val="000272E3"/>
    <w:rsid w:val="00032619"/>
    <w:rsid w:val="00034F8B"/>
    <w:rsid w:val="00036885"/>
    <w:rsid w:val="000402B4"/>
    <w:rsid w:val="00042BA5"/>
    <w:rsid w:val="00043B06"/>
    <w:rsid w:val="00045C37"/>
    <w:rsid w:val="00046F3A"/>
    <w:rsid w:val="000611B4"/>
    <w:rsid w:val="00063148"/>
    <w:rsid w:val="00067217"/>
    <w:rsid w:val="00067BD9"/>
    <w:rsid w:val="00074BC8"/>
    <w:rsid w:val="00084698"/>
    <w:rsid w:val="00085967"/>
    <w:rsid w:val="00086D8D"/>
    <w:rsid w:val="00091E8B"/>
    <w:rsid w:val="000939E4"/>
    <w:rsid w:val="0009593B"/>
    <w:rsid w:val="00096902"/>
    <w:rsid w:val="000A374D"/>
    <w:rsid w:val="000A3B10"/>
    <w:rsid w:val="000A646C"/>
    <w:rsid w:val="000C4096"/>
    <w:rsid w:val="000C51F3"/>
    <w:rsid w:val="000C5E9A"/>
    <w:rsid w:val="000D04F2"/>
    <w:rsid w:val="000D10AF"/>
    <w:rsid w:val="000D2A6D"/>
    <w:rsid w:val="000D31A3"/>
    <w:rsid w:val="000D4FAC"/>
    <w:rsid w:val="000D55B3"/>
    <w:rsid w:val="000E273E"/>
    <w:rsid w:val="000E3AAB"/>
    <w:rsid w:val="000F42D3"/>
    <w:rsid w:val="001016EE"/>
    <w:rsid w:val="0010221A"/>
    <w:rsid w:val="001032AD"/>
    <w:rsid w:val="00104D3D"/>
    <w:rsid w:val="0010650B"/>
    <w:rsid w:val="001066CC"/>
    <w:rsid w:val="00110897"/>
    <w:rsid w:val="0011329B"/>
    <w:rsid w:val="0011331E"/>
    <w:rsid w:val="001156FF"/>
    <w:rsid w:val="00116EF6"/>
    <w:rsid w:val="001226B5"/>
    <w:rsid w:val="00123F3C"/>
    <w:rsid w:val="0012409D"/>
    <w:rsid w:val="00125297"/>
    <w:rsid w:val="00131623"/>
    <w:rsid w:val="0013227A"/>
    <w:rsid w:val="001346FC"/>
    <w:rsid w:val="00141EF0"/>
    <w:rsid w:val="00146042"/>
    <w:rsid w:val="00151400"/>
    <w:rsid w:val="0015311C"/>
    <w:rsid w:val="0016231C"/>
    <w:rsid w:val="00162699"/>
    <w:rsid w:val="00162782"/>
    <w:rsid w:val="00163314"/>
    <w:rsid w:val="00163B92"/>
    <w:rsid w:val="001649EB"/>
    <w:rsid w:val="00165071"/>
    <w:rsid w:val="00177828"/>
    <w:rsid w:val="00177A61"/>
    <w:rsid w:val="00181CEF"/>
    <w:rsid w:val="001843F4"/>
    <w:rsid w:val="00184C1D"/>
    <w:rsid w:val="00186793"/>
    <w:rsid w:val="00191257"/>
    <w:rsid w:val="00191693"/>
    <w:rsid w:val="00191881"/>
    <w:rsid w:val="0019340D"/>
    <w:rsid w:val="00193BE1"/>
    <w:rsid w:val="001957A4"/>
    <w:rsid w:val="001968F6"/>
    <w:rsid w:val="0019724E"/>
    <w:rsid w:val="001A14B7"/>
    <w:rsid w:val="001A484E"/>
    <w:rsid w:val="001A487D"/>
    <w:rsid w:val="001C3C8C"/>
    <w:rsid w:val="001C4446"/>
    <w:rsid w:val="001E42E1"/>
    <w:rsid w:val="001E4A27"/>
    <w:rsid w:val="001E6D02"/>
    <w:rsid w:val="001F15EC"/>
    <w:rsid w:val="001F1A20"/>
    <w:rsid w:val="00201B2E"/>
    <w:rsid w:val="0020331A"/>
    <w:rsid w:val="00203601"/>
    <w:rsid w:val="0020398C"/>
    <w:rsid w:val="00204A99"/>
    <w:rsid w:val="002053B5"/>
    <w:rsid w:val="00207952"/>
    <w:rsid w:val="002139AD"/>
    <w:rsid w:val="002140F1"/>
    <w:rsid w:val="00221B84"/>
    <w:rsid w:val="0022583E"/>
    <w:rsid w:val="00231091"/>
    <w:rsid w:val="00232E01"/>
    <w:rsid w:val="002358F3"/>
    <w:rsid w:val="00236013"/>
    <w:rsid w:val="002362B4"/>
    <w:rsid w:val="002377F3"/>
    <w:rsid w:val="00237F76"/>
    <w:rsid w:val="00246679"/>
    <w:rsid w:val="00246CA6"/>
    <w:rsid w:val="0024708C"/>
    <w:rsid w:val="002512FB"/>
    <w:rsid w:val="00251EDA"/>
    <w:rsid w:val="002546A4"/>
    <w:rsid w:val="002604D5"/>
    <w:rsid w:val="00260CFE"/>
    <w:rsid w:val="00263378"/>
    <w:rsid w:val="00266404"/>
    <w:rsid w:val="00267B46"/>
    <w:rsid w:val="002734B2"/>
    <w:rsid w:val="002737DF"/>
    <w:rsid w:val="002751B3"/>
    <w:rsid w:val="002820AD"/>
    <w:rsid w:val="0028217E"/>
    <w:rsid w:val="00282A7B"/>
    <w:rsid w:val="00286722"/>
    <w:rsid w:val="0029152D"/>
    <w:rsid w:val="00292DC5"/>
    <w:rsid w:val="0029345E"/>
    <w:rsid w:val="00296F5F"/>
    <w:rsid w:val="00297804"/>
    <w:rsid w:val="002A12D9"/>
    <w:rsid w:val="002A1830"/>
    <w:rsid w:val="002B0575"/>
    <w:rsid w:val="002B06DA"/>
    <w:rsid w:val="002B07D6"/>
    <w:rsid w:val="002B57B2"/>
    <w:rsid w:val="002B771E"/>
    <w:rsid w:val="002C1777"/>
    <w:rsid w:val="002C301B"/>
    <w:rsid w:val="002C3E70"/>
    <w:rsid w:val="002D05CA"/>
    <w:rsid w:val="002D2FE2"/>
    <w:rsid w:val="002E1E62"/>
    <w:rsid w:val="002E358E"/>
    <w:rsid w:val="002E3C68"/>
    <w:rsid w:val="002E6CFD"/>
    <w:rsid w:val="002E741C"/>
    <w:rsid w:val="002F0970"/>
    <w:rsid w:val="002F1CE2"/>
    <w:rsid w:val="002F3C08"/>
    <w:rsid w:val="002F678B"/>
    <w:rsid w:val="002F7EAA"/>
    <w:rsid w:val="00314A7F"/>
    <w:rsid w:val="003166AA"/>
    <w:rsid w:val="00320533"/>
    <w:rsid w:val="00321477"/>
    <w:rsid w:val="003254D2"/>
    <w:rsid w:val="00325650"/>
    <w:rsid w:val="00325E8F"/>
    <w:rsid w:val="0033440F"/>
    <w:rsid w:val="003459A6"/>
    <w:rsid w:val="00360BB1"/>
    <w:rsid w:val="00361F8A"/>
    <w:rsid w:val="00376955"/>
    <w:rsid w:val="00386009"/>
    <w:rsid w:val="003865BD"/>
    <w:rsid w:val="003941D4"/>
    <w:rsid w:val="00396230"/>
    <w:rsid w:val="003A095A"/>
    <w:rsid w:val="003A0B5C"/>
    <w:rsid w:val="003A57B2"/>
    <w:rsid w:val="003A7D46"/>
    <w:rsid w:val="003B068C"/>
    <w:rsid w:val="003B1B72"/>
    <w:rsid w:val="003B1C4E"/>
    <w:rsid w:val="003C1ABA"/>
    <w:rsid w:val="003C3F8F"/>
    <w:rsid w:val="003C4AB8"/>
    <w:rsid w:val="003C62BF"/>
    <w:rsid w:val="003D17AD"/>
    <w:rsid w:val="003D4E10"/>
    <w:rsid w:val="003D5068"/>
    <w:rsid w:val="003D6CEB"/>
    <w:rsid w:val="003E71ED"/>
    <w:rsid w:val="003F2BF0"/>
    <w:rsid w:val="003F3605"/>
    <w:rsid w:val="003F4E55"/>
    <w:rsid w:val="003F5D80"/>
    <w:rsid w:val="003F69B0"/>
    <w:rsid w:val="003F6ABE"/>
    <w:rsid w:val="004006F4"/>
    <w:rsid w:val="00400F27"/>
    <w:rsid w:val="00407DBF"/>
    <w:rsid w:val="0041283D"/>
    <w:rsid w:val="00422CCF"/>
    <w:rsid w:val="00423C34"/>
    <w:rsid w:val="0042746F"/>
    <w:rsid w:val="0043137D"/>
    <w:rsid w:val="00431B21"/>
    <w:rsid w:val="00432B19"/>
    <w:rsid w:val="00437D42"/>
    <w:rsid w:val="00443947"/>
    <w:rsid w:val="00446067"/>
    <w:rsid w:val="00446D0A"/>
    <w:rsid w:val="00454638"/>
    <w:rsid w:val="00455110"/>
    <w:rsid w:val="00457570"/>
    <w:rsid w:val="00461B43"/>
    <w:rsid w:val="00461FDB"/>
    <w:rsid w:val="00462264"/>
    <w:rsid w:val="00462340"/>
    <w:rsid w:val="00473D9A"/>
    <w:rsid w:val="0047609E"/>
    <w:rsid w:val="00481584"/>
    <w:rsid w:val="00481C17"/>
    <w:rsid w:val="004823E7"/>
    <w:rsid w:val="00483D0C"/>
    <w:rsid w:val="00484182"/>
    <w:rsid w:val="0048453A"/>
    <w:rsid w:val="00485810"/>
    <w:rsid w:val="00485C60"/>
    <w:rsid w:val="00490858"/>
    <w:rsid w:val="00491285"/>
    <w:rsid w:val="00492475"/>
    <w:rsid w:val="0049500D"/>
    <w:rsid w:val="0049699C"/>
    <w:rsid w:val="004A03E7"/>
    <w:rsid w:val="004A2CBF"/>
    <w:rsid w:val="004A4586"/>
    <w:rsid w:val="004A6517"/>
    <w:rsid w:val="004B1567"/>
    <w:rsid w:val="004B1E67"/>
    <w:rsid w:val="004B55D9"/>
    <w:rsid w:val="004C1FFA"/>
    <w:rsid w:val="004C30ED"/>
    <w:rsid w:val="004C5252"/>
    <w:rsid w:val="004C6996"/>
    <w:rsid w:val="004D5830"/>
    <w:rsid w:val="004D7986"/>
    <w:rsid w:val="004E0B01"/>
    <w:rsid w:val="004E20D9"/>
    <w:rsid w:val="004E2DAF"/>
    <w:rsid w:val="004E3B38"/>
    <w:rsid w:val="004E3C85"/>
    <w:rsid w:val="004E45DD"/>
    <w:rsid w:val="004E51CF"/>
    <w:rsid w:val="004E5E94"/>
    <w:rsid w:val="004F14C0"/>
    <w:rsid w:val="004F1C75"/>
    <w:rsid w:val="004F2296"/>
    <w:rsid w:val="004F3A1B"/>
    <w:rsid w:val="004F7883"/>
    <w:rsid w:val="0050272C"/>
    <w:rsid w:val="00507711"/>
    <w:rsid w:val="00511CEC"/>
    <w:rsid w:val="00512AF3"/>
    <w:rsid w:val="00513920"/>
    <w:rsid w:val="00513FC1"/>
    <w:rsid w:val="005150EB"/>
    <w:rsid w:val="00516948"/>
    <w:rsid w:val="005215B7"/>
    <w:rsid w:val="0052310A"/>
    <w:rsid w:val="005303D7"/>
    <w:rsid w:val="00531AD6"/>
    <w:rsid w:val="005325F8"/>
    <w:rsid w:val="005329A4"/>
    <w:rsid w:val="00533E81"/>
    <w:rsid w:val="00534334"/>
    <w:rsid w:val="00536275"/>
    <w:rsid w:val="00537997"/>
    <w:rsid w:val="00542022"/>
    <w:rsid w:val="005455F6"/>
    <w:rsid w:val="00547F28"/>
    <w:rsid w:val="00550DC3"/>
    <w:rsid w:val="005517F1"/>
    <w:rsid w:val="00551D7F"/>
    <w:rsid w:val="0055730B"/>
    <w:rsid w:val="00557F9A"/>
    <w:rsid w:val="00563368"/>
    <w:rsid w:val="00563D6D"/>
    <w:rsid w:val="00565A24"/>
    <w:rsid w:val="00565DA9"/>
    <w:rsid w:val="005665B5"/>
    <w:rsid w:val="005708E8"/>
    <w:rsid w:val="00570E49"/>
    <w:rsid w:val="00580563"/>
    <w:rsid w:val="00580D52"/>
    <w:rsid w:val="0058325E"/>
    <w:rsid w:val="005834C0"/>
    <w:rsid w:val="0058563C"/>
    <w:rsid w:val="005905C1"/>
    <w:rsid w:val="005949B9"/>
    <w:rsid w:val="005952AB"/>
    <w:rsid w:val="0059608C"/>
    <w:rsid w:val="005A2D67"/>
    <w:rsid w:val="005A6FCA"/>
    <w:rsid w:val="005A7513"/>
    <w:rsid w:val="005A7609"/>
    <w:rsid w:val="005A7FB1"/>
    <w:rsid w:val="005B1943"/>
    <w:rsid w:val="005B407E"/>
    <w:rsid w:val="005B41EC"/>
    <w:rsid w:val="005B4C14"/>
    <w:rsid w:val="005B771A"/>
    <w:rsid w:val="005C70FD"/>
    <w:rsid w:val="005C7EC3"/>
    <w:rsid w:val="005D0738"/>
    <w:rsid w:val="005D42DC"/>
    <w:rsid w:val="005E01B5"/>
    <w:rsid w:val="005E0C46"/>
    <w:rsid w:val="005E3FDB"/>
    <w:rsid w:val="005E4C34"/>
    <w:rsid w:val="005E4CB1"/>
    <w:rsid w:val="005F37E1"/>
    <w:rsid w:val="00603CE1"/>
    <w:rsid w:val="00603FDA"/>
    <w:rsid w:val="006041D7"/>
    <w:rsid w:val="00606A6F"/>
    <w:rsid w:val="006071BF"/>
    <w:rsid w:val="006076DD"/>
    <w:rsid w:val="006123D6"/>
    <w:rsid w:val="00613200"/>
    <w:rsid w:val="00615168"/>
    <w:rsid w:val="006168C8"/>
    <w:rsid w:val="006222D2"/>
    <w:rsid w:val="006231B1"/>
    <w:rsid w:val="00626FED"/>
    <w:rsid w:val="00631E00"/>
    <w:rsid w:val="006328C2"/>
    <w:rsid w:val="00641216"/>
    <w:rsid w:val="00642315"/>
    <w:rsid w:val="00642A30"/>
    <w:rsid w:val="00646B92"/>
    <w:rsid w:val="006471AD"/>
    <w:rsid w:val="00654B1D"/>
    <w:rsid w:val="00655EDA"/>
    <w:rsid w:val="006612E6"/>
    <w:rsid w:val="006625B5"/>
    <w:rsid w:val="0066284D"/>
    <w:rsid w:val="00662C0B"/>
    <w:rsid w:val="0066528E"/>
    <w:rsid w:val="006658EA"/>
    <w:rsid w:val="00666723"/>
    <w:rsid w:val="00666C3B"/>
    <w:rsid w:val="00666CA5"/>
    <w:rsid w:val="006703B2"/>
    <w:rsid w:val="00674A76"/>
    <w:rsid w:val="00676FD8"/>
    <w:rsid w:val="0067786D"/>
    <w:rsid w:val="00682C70"/>
    <w:rsid w:val="006834A2"/>
    <w:rsid w:val="006848AC"/>
    <w:rsid w:val="00685230"/>
    <w:rsid w:val="00686064"/>
    <w:rsid w:val="00686999"/>
    <w:rsid w:val="006920EE"/>
    <w:rsid w:val="00694BDE"/>
    <w:rsid w:val="006A080B"/>
    <w:rsid w:val="006A30A4"/>
    <w:rsid w:val="006A7415"/>
    <w:rsid w:val="006B4409"/>
    <w:rsid w:val="006B48F5"/>
    <w:rsid w:val="006B7858"/>
    <w:rsid w:val="006B788E"/>
    <w:rsid w:val="006C24C7"/>
    <w:rsid w:val="006C2A0C"/>
    <w:rsid w:val="006C2EFA"/>
    <w:rsid w:val="006C55C6"/>
    <w:rsid w:val="006C7BCD"/>
    <w:rsid w:val="006D06EF"/>
    <w:rsid w:val="006D26CF"/>
    <w:rsid w:val="006D4F52"/>
    <w:rsid w:val="006D5926"/>
    <w:rsid w:val="006E074B"/>
    <w:rsid w:val="006E5DBA"/>
    <w:rsid w:val="006F181B"/>
    <w:rsid w:val="006F2298"/>
    <w:rsid w:val="006F39BC"/>
    <w:rsid w:val="006F4DC5"/>
    <w:rsid w:val="006F5820"/>
    <w:rsid w:val="00700AB7"/>
    <w:rsid w:val="00703063"/>
    <w:rsid w:val="00703762"/>
    <w:rsid w:val="00714C71"/>
    <w:rsid w:val="00715090"/>
    <w:rsid w:val="00716093"/>
    <w:rsid w:val="00720271"/>
    <w:rsid w:val="007210EC"/>
    <w:rsid w:val="00724045"/>
    <w:rsid w:val="00725545"/>
    <w:rsid w:val="007258FD"/>
    <w:rsid w:val="007259C5"/>
    <w:rsid w:val="0073085F"/>
    <w:rsid w:val="00730BCF"/>
    <w:rsid w:val="00734C7C"/>
    <w:rsid w:val="00737200"/>
    <w:rsid w:val="007404FF"/>
    <w:rsid w:val="00741ED7"/>
    <w:rsid w:val="0074209F"/>
    <w:rsid w:val="00742DAB"/>
    <w:rsid w:val="0074326D"/>
    <w:rsid w:val="00747554"/>
    <w:rsid w:val="0074789E"/>
    <w:rsid w:val="00747F27"/>
    <w:rsid w:val="00751307"/>
    <w:rsid w:val="0075383F"/>
    <w:rsid w:val="00754749"/>
    <w:rsid w:val="00754C9C"/>
    <w:rsid w:val="00754F9C"/>
    <w:rsid w:val="00755243"/>
    <w:rsid w:val="00760FD3"/>
    <w:rsid w:val="00763FC8"/>
    <w:rsid w:val="00764B20"/>
    <w:rsid w:val="007665ED"/>
    <w:rsid w:val="0076708B"/>
    <w:rsid w:val="007674DD"/>
    <w:rsid w:val="00770A3C"/>
    <w:rsid w:val="007710C6"/>
    <w:rsid w:val="00772495"/>
    <w:rsid w:val="00773590"/>
    <w:rsid w:val="007749CC"/>
    <w:rsid w:val="00775F17"/>
    <w:rsid w:val="00781050"/>
    <w:rsid w:val="00781EE8"/>
    <w:rsid w:val="00783588"/>
    <w:rsid w:val="00784791"/>
    <w:rsid w:val="0079190B"/>
    <w:rsid w:val="00793CD6"/>
    <w:rsid w:val="007972FF"/>
    <w:rsid w:val="007977CA"/>
    <w:rsid w:val="007B0433"/>
    <w:rsid w:val="007B4995"/>
    <w:rsid w:val="007B50F8"/>
    <w:rsid w:val="007B5E51"/>
    <w:rsid w:val="007B6790"/>
    <w:rsid w:val="007C0BD4"/>
    <w:rsid w:val="007C0C9D"/>
    <w:rsid w:val="007C5B73"/>
    <w:rsid w:val="007D10B2"/>
    <w:rsid w:val="007D2BF8"/>
    <w:rsid w:val="007D4219"/>
    <w:rsid w:val="007E3E47"/>
    <w:rsid w:val="007E7229"/>
    <w:rsid w:val="00801216"/>
    <w:rsid w:val="00801560"/>
    <w:rsid w:val="00821AF6"/>
    <w:rsid w:val="00826FB1"/>
    <w:rsid w:val="00827C78"/>
    <w:rsid w:val="008307B6"/>
    <w:rsid w:val="00840B6E"/>
    <w:rsid w:val="0084376E"/>
    <w:rsid w:val="00844B99"/>
    <w:rsid w:val="00845E12"/>
    <w:rsid w:val="0084674E"/>
    <w:rsid w:val="00846AB1"/>
    <w:rsid w:val="008474FF"/>
    <w:rsid w:val="00853AFF"/>
    <w:rsid w:val="00854628"/>
    <w:rsid w:val="00854D6C"/>
    <w:rsid w:val="00854DDF"/>
    <w:rsid w:val="0085782B"/>
    <w:rsid w:val="00857A32"/>
    <w:rsid w:val="008632AD"/>
    <w:rsid w:val="00864F98"/>
    <w:rsid w:val="00870379"/>
    <w:rsid w:val="00870CE7"/>
    <w:rsid w:val="00880911"/>
    <w:rsid w:val="008811BD"/>
    <w:rsid w:val="00881650"/>
    <w:rsid w:val="00881CDF"/>
    <w:rsid w:val="00884779"/>
    <w:rsid w:val="00885C2B"/>
    <w:rsid w:val="0089389B"/>
    <w:rsid w:val="00893F8B"/>
    <w:rsid w:val="00897CCC"/>
    <w:rsid w:val="008A14F5"/>
    <w:rsid w:val="008A1F28"/>
    <w:rsid w:val="008B1D9E"/>
    <w:rsid w:val="008B23CF"/>
    <w:rsid w:val="008B267B"/>
    <w:rsid w:val="008C1130"/>
    <w:rsid w:val="008C6049"/>
    <w:rsid w:val="008C74BE"/>
    <w:rsid w:val="008D0643"/>
    <w:rsid w:val="008D2462"/>
    <w:rsid w:val="008D54FC"/>
    <w:rsid w:val="008D5FB8"/>
    <w:rsid w:val="008D72ED"/>
    <w:rsid w:val="008D7FD7"/>
    <w:rsid w:val="008E3F18"/>
    <w:rsid w:val="008E6BE0"/>
    <w:rsid w:val="008F06A7"/>
    <w:rsid w:val="008F65F4"/>
    <w:rsid w:val="008F7337"/>
    <w:rsid w:val="00900185"/>
    <w:rsid w:val="009018E8"/>
    <w:rsid w:val="00903AA7"/>
    <w:rsid w:val="009076CD"/>
    <w:rsid w:val="0091162A"/>
    <w:rsid w:val="009116B0"/>
    <w:rsid w:val="0091674E"/>
    <w:rsid w:val="009214F8"/>
    <w:rsid w:val="00922137"/>
    <w:rsid w:val="00922DFD"/>
    <w:rsid w:val="00930454"/>
    <w:rsid w:val="0093193E"/>
    <w:rsid w:val="0093286B"/>
    <w:rsid w:val="009328D3"/>
    <w:rsid w:val="00933536"/>
    <w:rsid w:val="009367C1"/>
    <w:rsid w:val="00941C8E"/>
    <w:rsid w:val="00945132"/>
    <w:rsid w:val="009470DA"/>
    <w:rsid w:val="009478D4"/>
    <w:rsid w:val="00953894"/>
    <w:rsid w:val="00956BE3"/>
    <w:rsid w:val="00961AA3"/>
    <w:rsid w:val="009638ED"/>
    <w:rsid w:val="00963D61"/>
    <w:rsid w:val="0096630E"/>
    <w:rsid w:val="00966D0F"/>
    <w:rsid w:val="00967251"/>
    <w:rsid w:val="00976114"/>
    <w:rsid w:val="00980939"/>
    <w:rsid w:val="00993D14"/>
    <w:rsid w:val="00993D16"/>
    <w:rsid w:val="00995266"/>
    <w:rsid w:val="00996E03"/>
    <w:rsid w:val="009A0010"/>
    <w:rsid w:val="009A3E63"/>
    <w:rsid w:val="009A45E3"/>
    <w:rsid w:val="009A57BE"/>
    <w:rsid w:val="009A5C8B"/>
    <w:rsid w:val="009B0AC9"/>
    <w:rsid w:val="009B25E3"/>
    <w:rsid w:val="009B4D27"/>
    <w:rsid w:val="009B7E26"/>
    <w:rsid w:val="009D313A"/>
    <w:rsid w:val="009E0486"/>
    <w:rsid w:val="009E475A"/>
    <w:rsid w:val="009E655B"/>
    <w:rsid w:val="009F2760"/>
    <w:rsid w:val="009F3467"/>
    <w:rsid w:val="009F3A9E"/>
    <w:rsid w:val="009F4699"/>
    <w:rsid w:val="009F4E04"/>
    <w:rsid w:val="009F5C72"/>
    <w:rsid w:val="00A01695"/>
    <w:rsid w:val="00A01BD9"/>
    <w:rsid w:val="00A01DFF"/>
    <w:rsid w:val="00A01F16"/>
    <w:rsid w:val="00A03F6E"/>
    <w:rsid w:val="00A07808"/>
    <w:rsid w:val="00A1012C"/>
    <w:rsid w:val="00A139C7"/>
    <w:rsid w:val="00A156F4"/>
    <w:rsid w:val="00A21D4D"/>
    <w:rsid w:val="00A2294C"/>
    <w:rsid w:val="00A23221"/>
    <w:rsid w:val="00A329FE"/>
    <w:rsid w:val="00A344D8"/>
    <w:rsid w:val="00A345BB"/>
    <w:rsid w:val="00A36B33"/>
    <w:rsid w:val="00A4233A"/>
    <w:rsid w:val="00A42C02"/>
    <w:rsid w:val="00A4632C"/>
    <w:rsid w:val="00A46CA4"/>
    <w:rsid w:val="00A47567"/>
    <w:rsid w:val="00A47589"/>
    <w:rsid w:val="00A50D3F"/>
    <w:rsid w:val="00A50FAD"/>
    <w:rsid w:val="00A5188D"/>
    <w:rsid w:val="00A568B9"/>
    <w:rsid w:val="00A61634"/>
    <w:rsid w:val="00A61A45"/>
    <w:rsid w:val="00A633AA"/>
    <w:rsid w:val="00A6776B"/>
    <w:rsid w:val="00A70200"/>
    <w:rsid w:val="00A811F1"/>
    <w:rsid w:val="00A8377B"/>
    <w:rsid w:val="00A8585C"/>
    <w:rsid w:val="00A85E55"/>
    <w:rsid w:val="00A910CB"/>
    <w:rsid w:val="00A92BE2"/>
    <w:rsid w:val="00A92CB1"/>
    <w:rsid w:val="00AA0666"/>
    <w:rsid w:val="00AA0970"/>
    <w:rsid w:val="00AB2482"/>
    <w:rsid w:val="00AB2BEC"/>
    <w:rsid w:val="00AB3C8F"/>
    <w:rsid w:val="00AB3FFE"/>
    <w:rsid w:val="00AB75AF"/>
    <w:rsid w:val="00AC2F96"/>
    <w:rsid w:val="00AC396E"/>
    <w:rsid w:val="00AC3F3C"/>
    <w:rsid w:val="00AD0064"/>
    <w:rsid w:val="00AD13CC"/>
    <w:rsid w:val="00AE0372"/>
    <w:rsid w:val="00AE626B"/>
    <w:rsid w:val="00AE680D"/>
    <w:rsid w:val="00AE6BC8"/>
    <w:rsid w:val="00AF1A02"/>
    <w:rsid w:val="00AF1DA2"/>
    <w:rsid w:val="00AF3840"/>
    <w:rsid w:val="00AF461C"/>
    <w:rsid w:val="00B01D77"/>
    <w:rsid w:val="00B03E88"/>
    <w:rsid w:val="00B05450"/>
    <w:rsid w:val="00B10A20"/>
    <w:rsid w:val="00B12731"/>
    <w:rsid w:val="00B12F5D"/>
    <w:rsid w:val="00B16760"/>
    <w:rsid w:val="00B2029E"/>
    <w:rsid w:val="00B23983"/>
    <w:rsid w:val="00B23C02"/>
    <w:rsid w:val="00B2799B"/>
    <w:rsid w:val="00B32B6A"/>
    <w:rsid w:val="00B404CC"/>
    <w:rsid w:val="00B43A1B"/>
    <w:rsid w:val="00B4466E"/>
    <w:rsid w:val="00B53FDF"/>
    <w:rsid w:val="00B543D9"/>
    <w:rsid w:val="00B546F6"/>
    <w:rsid w:val="00B638EC"/>
    <w:rsid w:val="00B72606"/>
    <w:rsid w:val="00B72657"/>
    <w:rsid w:val="00B72D26"/>
    <w:rsid w:val="00B74FD3"/>
    <w:rsid w:val="00B8676F"/>
    <w:rsid w:val="00B86C50"/>
    <w:rsid w:val="00B87973"/>
    <w:rsid w:val="00B916B8"/>
    <w:rsid w:val="00BA7BD5"/>
    <w:rsid w:val="00BA7F82"/>
    <w:rsid w:val="00BB11CC"/>
    <w:rsid w:val="00BB326C"/>
    <w:rsid w:val="00BB533F"/>
    <w:rsid w:val="00BB718C"/>
    <w:rsid w:val="00BC2EDD"/>
    <w:rsid w:val="00BC3D1B"/>
    <w:rsid w:val="00BC6CEF"/>
    <w:rsid w:val="00BD0EAC"/>
    <w:rsid w:val="00BD1209"/>
    <w:rsid w:val="00BD566C"/>
    <w:rsid w:val="00BE0466"/>
    <w:rsid w:val="00BE4517"/>
    <w:rsid w:val="00BF3A7B"/>
    <w:rsid w:val="00C0024C"/>
    <w:rsid w:val="00C02C3E"/>
    <w:rsid w:val="00C17FD5"/>
    <w:rsid w:val="00C20AEE"/>
    <w:rsid w:val="00C2174C"/>
    <w:rsid w:val="00C2222A"/>
    <w:rsid w:val="00C23DA5"/>
    <w:rsid w:val="00C25E7F"/>
    <w:rsid w:val="00C2605C"/>
    <w:rsid w:val="00C3185F"/>
    <w:rsid w:val="00C36ABD"/>
    <w:rsid w:val="00C40834"/>
    <w:rsid w:val="00C4423E"/>
    <w:rsid w:val="00C4537A"/>
    <w:rsid w:val="00C53583"/>
    <w:rsid w:val="00C547DB"/>
    <w:rsid w:val="00C55B0A"/>
    <w:rsid w:val="00C610AB"/>
    <w:rsid w:val="00C61752"/>
    <w:rsid w:val="00C61E76"/>
    <w:rsid w:val="00C6254E"/>
    <w:rsid w:val="00C63C8B"/>
    <w:rsid w:val="00C66CD6"/>
    <w:rsid w:val="00C70100"/>
    <w:rsid w:val="00C70C67"/>
    <w:rsid w:val="00C76C2F"/>
    <w:rsid w:val="00C7743B"/>
    <w:rsid w:val="00C776E9"/>
    <w:rsid w:val="00C83C6C"/>
    <w:rsid w:val="00C87532"/>
    <w:rsid w:val="00C90C20"/>
    <w:rsid w:val="00C9127B"/>
    <w:rsid w:val="00C91770"/>
    <w:rsid w:val="00C91C95"/>
    <w:rsid w:val="00C92845"/>
    <w:rsid w:val="00C93570"/>
    <w:rsid w:val="00CA28F9"/>
    <w:rsid w:val="00CA325A"/>
    <w:rsid w:val="00CA3FE3"/>
    <w:rsid w:val="00CA6934"/>
    <w:rsid w:val="00CA74ED"/>
    <w:rsid w:val="00CB2AA3"/>
    <w:rsid w:val="00CB5AAF"/>
    <w:rsid w:val="00CB6722"/>
    <w:rsid w:val="00CB7910"/>
    <w:rsid w:val="00CC1678"/>
    <w:rsid w:val="00CC5F97"/>
    <w:rsid w:val="00CC7F96"/>
    <w:rsid w:val="00CD158C"/>
    <w:rsid w:val="00CD417A"/>
    <w:rsid w:val="00CE170B"/>
    <w:rsid w:val="00CE1A9A"/>
    <w:rsid w:val="00CE43DE"/>
    <w:rsid w:val="00CE4BFF"/>
    <w:rsid w:val="00CE7466"/>
    <w:rsid w:val="00D01514"/>
    <w:rsid w:val="00D05898"/>
    <w:rsid w:val="00D05BA9"/>
    <w:rsid w:val="00D10015"/>
    <w:rsid w:val="00D10438"/>
    <w:rsid w:val="00D11C11"/>
    <w:rsid w:val="00D15F40"/>
    <w:rsid w:val="00D235A7"/>
    <w:rsid w:val="00D27FE7"/>
    <w:rsid w:val="00D3237A"/>
    <w:rsid w:val="00D32EB6"/>
    <w:rsid w:val="00D35500"/>
    <w:rsid w:val="00D3626F"/>
    <w:rsid w:val="00D37744"/>
    <w:rsid w:val="00D40AC4"/>
    <w:rsid w:val="00D41746"/>
    <w:rsid w:val="00D451B4"/>
    <w:rsid w:val="00D47003"/>
    <w:rsid w:val="00D47D87"/>
    <w:rsid w:val="00D52BC7"/>
    <w:rsid w:val="00D53947"/>
    <w:rsid w:val="00D53EBB"/>
    <w:rsid w:val="00D541A7"/>
    <w:rsid w:val="00D570CB"/>
    <w:rsid w:val="00D57F0E"/>
    <w:rsid w:val="00D702CA"/>
    <w:rsid w:val="00D73487"/>
    <w:rsid w:val="00D748D4"/>
    <w:rsid w:val="00D76B4A"/>
    <w:rsid w:val="00D82830"/>
    <w:rsid w:val="00D8368A"/>
    <w:rsid w:val="00D85594"/>
    <w:rsid w:val="00D937B0"/>
    <w:rsid w:val="00D950B3"/>
    <w:rsid w:val="00D96834"/>
    <w:rsid w:val="00DA3046"/>
    <w:rsid w:val="00DA4160"/>
    <w:rsid w:val="00DA4189"/>
    <w:rsid w:val="00DB0E85"/>
    <w:rsid w:val="00DB6333"/>
    <w:rsid w:val="00DC3D7B"/>
    <w:rsid w:val="00DC6464"/>
    <w:rsid w:val="00DD6B3A"/>
    <w:rsid w:val="00DE4649"/>
    <w:rsid w:val="00DE6C05"/>
    <w:rsid w:val="00DF312E"/>
    <w:rsid w:val="00DF50F7"/>
    <w:rsid w:val="00DF7263"/>
    <w:rsid w:val="00E02646"/>
    <w:rsid w:val="00E03FC3"/>
    <w:rsid w:val="00E0706B"/>
    <w:rsid w:val="00E107FE"/>
    <w:rsid w:val="00E12D81"/>
    <w:rsid w:val="00E16677"/>
    <w:rsid w:val="00E1763A"/>
    <w:rsid w:val="00E26CAB"/>
    <w:rsid w:val="00E3544F"/>
    <w:rsid w:val="00E42DD9"/>
    <w:rsid w:val="00E43FE3"/>
    <w:rsid w:val="00E50D6A"/>
    <w:rsid w:val="00E535E5"/>
    <w:rsid w:val="00E5444A"/>
    <w:rsid w:val="00E57F83"/>
    <w:rsid w:val="00E62E4A"/>
    <w:rsid w:val="00E64487"/>
    <w:rsid w:val="00E67357"/>
    <w:rsid w:val="00E67F2C"/>
    <w:rsid w:val="00E72CC3"/>
    <w:rsid w:val="00E7309A"/>
    <w:rsid w:val="00E749BE"/>
    <w:rsid w:val="00E74D0C"/>
    <w:rsid w:val="00E82D8B"/>
    <w:rsid w:val="00E84EE1"/>
    <w:rsid w:val="00E96601"/>
    <w:rsid w:val="00E97C9C"/>
    <w:rsid w:val="00EA142A"/>
    <w:rsid w:val="00EA19A9"/>
    <w:rsid w:val="00EA7B43"/>
    <w:rsid w:val="00EB0248"/>
    <w:rsid w:val="00EB2C87"/>
    <w:rsid w:val="00EB3AB7"/>
    <w:rsid w:val="00EB555C"/>
    <w:rsid w:val="00EB5802"/>
    <w:rsid w:val="00EB6776"/>
    <w:rsid w:val="00EC159B"/>
    <w:rsid w:val="00EC4EEF"/>
    <w:rsid w:val="00EC5B84"/>
    <w:rsid w:val="00EC6FF3"/>
    <w:rsid w:val="00EC7E5B"/>
    <w:rsid w:val="00ED0981"/>
    <w:rsid w:val="00ED1DDD"/>
    <w:rsid w:val="00ED1FC5"/>
    <w:rsid w:val="00ED4A76"/>
    <w:rsid w:val="00ED54D2"/>
    <w:rsid w:val="00EE162D"/>
    <w:rsid w:val="00EE24CA"/>
    <w:rsid w:val="00EE4275"/>
    <w:rsid w:val="00EE427E"/>
    <w:rsid w:val="00EE53D4"/>
    <w:rsid w:val="00EF0986"/>
    <w:rsid w:val="00EF0A63"/>
    <w:rsid w:val="00EF1456"/>
    <w:rsid w:val="00F0496B"/>
    <w:rsid w:val="00F0503D"/>
    <w:rsid w:val="00F07F36"/>
    <w:rsid w:val="00F10FFB"/>
    <w:rsid w:val="00F11837"/>
    <w:rsid w:val="00F11DA5"/>
    <w:rsid w:val="00F12E19"/>
    <w:rsid w:val="00F1320A"/>
    <w:rsid w:val="00F13F5F"/>
    <w:rsid w:val="00F14A3C"/>
    <w:rsid w:val="00F15CD7"/>
    <w:rsid w:val="00F22267"/>
    <w:rsid w:val="00F261DC"/>
    <w:rsid w:val="00F26D95"/>
    <w:rsid w:val="00F3035B"/>
    <w:rsid w:val="00F303CC"/>
    <w:rsid w:val="00F30CD7"/>
    <w:rsid w:val="00F3260B"/>
    <w:rsid w:val="00F33FC1"/>
    <w:rsid w:val="00F34FCE"/>
    <w:rsid w:val="00F35993"/>
    <w:rsid w:val="00F36CD7"/>
    <w:rsid w:val="00F41B6B"/>
    <w:rsid w:val="00F4729D"/>
    <w:rsid w:val="00F51E09"/>
    <w:rsid w:val="00F52348"/>
    <w:rsid w:val="00F54AB3"/>
    <w:rsid w:val="00F554C9"/>
    <w:rsid w:val="00F570C5"/>
    <w:rsid w:val="00F6147F"/>
    <w:rsid w:val="00F62E4F"/>
    <w:rsid w:val="00F647BC"/>
    <w:rsid w:val="00F648E3"/>
    <w:rsid w:val="00F7204B"/>
    <w:rsid w:val="00F73E3C"/>
    <w:rsid w:val="00F74950"/>
    <w:rsid w:val="00F74B86"/>
    <w:rsid w:val="00F74CE2"/>
    <w:rsid w:val="00F81997"/>
    <w:rsid w:val="00F82411"/>
    <w:rsid w:val="00F84898"/>
    <w:rsid w:val="00F91D7B"/>
    <w:rsid w:val="00F93BF3"/>
    <w:rsid w:val="00F9459C"/>
    <w:rsid w:val="00F95110"/>
    <w:rsid w:val="00F95F5F"/>
    <w:rsid w:val="00F966A8"/>
    <w:rsid w:val="00FA47BD"/>
    <w:rsid w:val="00FA556D"/>
    <w:rsid w:val="00FB232E"/>
    <w:rsid w:val="00FB2E6E"/>
    <w:rsid w:val="00FB2E99"/>
    <w:rsid w:val="00FB383E"/>
    <w:rsid w:val="00FB4B11"/>
    <w:rsid w:val="00FB5963"/>
    <w:rsid w:val="00FC67BD"/>
    <w:rsid w:val="00FC72D6"/>
    <w:rsid w:val="00FD0402"/>
    <w:rsid w:val="00FD2D9D"/>
    <w:rsid w:val="00FD4DF6"/>
    <w:rsid w:val="00FD7695"/>
    <w:rsid w:val="00FE2226"/>
    <w:rsid w:val="00FE2ACC"/>
    <w:rsid w:val="00FF43F1"/>
    <w:rsid w:val="00FF47EB"/>
    <w:rsid w:val="00FF5845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F30C"/>
  <w15:chartTrackingRefBased/>
  <w15:docId w15:val="{724DA6C3-4548-4E04-8942-0E3ABDC6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8C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39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3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60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325F8"/>
    <w:pPr>
      <w:ind w:left="720"/>
      <w:contextualSpacing/>
    </w:pPr>
  </w:style>
  <w:style w:type="paragraph" w:styleId="AralkYok">
    <w:name w:val="No Spacing"/>
    <w:uiPriority w:val="1"/>
    <w:qFormat/>
    <w:rsid w:val="005E4CB1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D53947"/>
    <w:rPr>
      <w:b/>
      <w:bCs/>
    </w:rPr>
  </w:style>
  <w:style w:type="table" w:customStyle="1" w:styleId="TabloKlavuzu1">
    <w:name w:val="Tablo Kılavuzu1"/>
    <w:basedOn w:val="NormalTablo"/>
    <w:next w:val="TabloKlavuzu"/>
    <w:rsid w:val="000D2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B01D7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B01D7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01D77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2139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579F1-AC6A-478B-880B-2EF52C21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7019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BAİBÜ FEF</vt:lpstr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BAİBÜ FEF</dc:title>
  <dc:subject/>
  <dc:creator>M.Muhittin ÇATAL</dc:creator>
  <cp:keywords/>
  <dc:description/>
  <cp:lastModifiedBy>Windows Kullanıcısı</cp:lastModifiedBy>
  <cp:revision>841</cp:revision>
  <cp:lastPrinted>2020-04-13T21:17:00Z</cp:lastPrinted>
  <dcterms:created xsi:type="dcterms:W3CDTF">2019-10-25T13:15:00Z</dcterms:created>
  <dcterms:modified xsi:type="dcterms:W3CDTF">2020-04-13T21:29:00Z</dcterms:modified>
</cp:coreProperties>
</file>